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A840D">
      <w:pPr>
        <w:rPr>
          <w:rFonts w:hint="eastAsia" w:asciiTheme="minorEastAsia" w:hAnsiTheme="minorEastAsia" w:eastAsiaTheme="minorEastAsia" w:cstheme="minorEastAsia"/>
          <w:sz w:val="52"/>
          <w:szCs w:val="52"/>
        </w:rPr>
      </w:pPr>
    </w:p>
    <w:p w14:paraId="2C287FDA">
      <w:pPr>
        <w:jc w:val="center"/>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b/>
          <w:bCs/>
          <w:sz w:val="72"/>
          <w:szCs w:val="72"/>
        </w:rPr>
        <w:t>深圳市破产事务管理署2026年绿植租摆</w:t>
      </w:r>
      <w:r>
        <w:rPr>
          <w:rFonts w:hint="eastAsia" w:asciiTheme="minorEastAsia" w:hAnsiTheme="minorEastAsia" w:eastAsiaTheme="minorEastAsia" w:cstheme="minorEastAsia"/>
          <w:b/>
          <w:bCs/>
          <w:sz w:val="72"/>
          <w:szCs w:val="72"/>
          <w:lang w:eastAsia="zh-CN"/>
        </w:rPr>
        <w:t>及养护</w:t>
      </w:r>
      <w:r>
        <w:rPr>
          <w:rFonts w:hint="eastAsia" w:asciiTheme="minorEastAsia" w:hAnsiTheme="minorEastAsia" w:eastAsiaTheme="minorEastAsia" w:cstheme="minorEastAsia"/>
          <w:b/>
          <w:bCs/>
          <w:sz w:val="72"/>
          <w:szCs w:val="72"/>
        </w:rPr>
        <w:t>服务项目</w:t>
      </w:r>
    </w:p>
    <w:p w14:paraId="60CC2B8D">
      <w:pPr>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服务类</w:t>
      </w:r>
      <w:r>
        <w:rPr>
          <w:rFonts w:hint="eastAsia" w:asciiTheme="minorEastAsia" w:hAnsiTheme="minorEastAsia" w:eastAsiaTheme="minorEastAsia" w:cstheme="minorEastAsia"/>
          <w:sz w:val="32"/>
          <w:szCs w:val="32"/>
          <w:lang w:eastAsia="zh-CN"/>
        </w:rPr>
        <w:t>）</w:t>
      </w:r>
    </w:p>
    <w:p w14:paraId="339BA23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611E59A1">
      <w:pPr>
        <w:jc w:val="center"/>
        <w:rPr>
          <w:rFonts w:hint="eastAsia" w:asciiTheme="minorEastAsia" w:hAnsiTheme="minorEastAsia" w:eastAsiaTheme="minorEastAsia" w:cstheme="minorEastAsia"/>
          <w:sz w:val="48"/>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UHOSZPCSD2025006</w:t>
      </w:r>
      <w:r>
        <w:rPr>
          <w:rFonts w:hint="eastAsia" w:asciiTheme="minorEastAsia" w:hAnsiTheme="minorEastAsia" w:eastAsiaTheme="minorEastAsia" w:cstheme="minorEastAsia"/>
          <w:b/>
          <w:bCs/>
          <w:sz w:val="36"/>
          <w:szCs w:val="36"/>
        </w:rPr>
        <w:t>）</w:t>
      </w:r>
    </w:p>
    <w:p w14:paraId="2FB6408C">
      <w:pPr>
        <w:pStyle w:val="13"/>
        <w:rPr>
          <w:rFonts w:hint="eastAsia" w:asciiTheme="minorEastAsia" w:hAnsiTheme="minorEastAsia" w:eastAsiaTheme="minorEastAsia" w:cstheme="minorEastAsia"/>
          <w:sz w:val="48"/>
        </w:rPr>
      </w:pPr>
    </w:p>
    <w:p w14:paraId="54AC6452">
      <w:pPr>
        <w:pStyle w:val="13"/>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深圳市破产事务管理署</w:t>
      </w:r>
    </w:p>
    <w:p w14:paraId="72F0B547">
      <w:pPr>
        <w:pStyle w:val="13"/>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1B0943C1">
      <w:pPr>
        <w:pStyle w:val="13"/>
        <w:rPr>
          <w:rFonts w:hint="eastAsia" w:asciiTheme="minorEastAsia" w:hAnsiTheme="minorEastAsia" w:eastAsiaTheme="minorEastAsia" w:cstheme="minorEastAsia"/>
          <w:sz w:val="48"/>
        </w:rPr>
      </w:pPr>
    </w:p>
    <w:p w14:paraId="2EA03BA4">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6032F9D7">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75C819F7">
          <w:pPr>
            <w:jc w:val="center"/>
          </w:pPr>
        </w:p>
        <w:p w14:paraId="435BADA6">
          <w:pPr>
            <w:pStyle w:val="16"/>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0312D074">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64056D6E">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4F7C8A89">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311F8104">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4880B903">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34768C4A">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0B6428C1">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387874F3">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768B87E0">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90298CC">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237E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2D639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E1B5C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1D6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F7131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7BC54BEA">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6AAF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B3069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9AA1AD3">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7C6F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3CF7B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79C406E1">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2480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584B7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32FF74CC">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66D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E5649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61118EE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76B44DD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DCC59E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544A8E7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59CCA30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7C62439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230AF23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5E2425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5697847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2995996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0C6FDF3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9B0DFE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660C18E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813FDA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00E609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B569B7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4C2DA0D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8BC23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7AFADD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407BF4C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2EA5FD0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B15684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1AA2CC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C2F744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49D15A69">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017C861D">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0DEF9219">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C2E0BF">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5B8454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399BAE9E">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5D8D981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深圳市破产事务管理署</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深圳市破产事务管理署2026年绿植租摆</w:t>
      </w:r>
      <w:r>
        <w:rPr>
          <w:rFonts w:hint="default" w:asciiTheme="minorEastAsia" w:hAnsiTheme="minorEastAsia" w:eastAsiaTheme="minorEastAsia" w:cstheme="minorEastAsia"/>
          <w:color w:val="FF0000"/>
          <w:kern w:val="0"/>
          <w:szCs w:val="21"/>
          <w:u w:val="single"/>
          <w:lang w:val="en-US"/>
        </w:rPr>
        <w:t>及养护</w:t>
      </w:r>
      <w:r>
        <w:rPr>
          <w:rFonts w:hint="eastAsia" w:asciiTheme="minorEastAsia" w:hAnsiTheme="minorEastAsia" w:eastAsiaTheme="minorEastAsia" w:cstheme="minorEastAsia"/>
          <w:color w:val="FF0000"/>
          <w:kern w:val="0"/>
          <w:szCs w:val="21"/>
          <w:u w:val="single"/>
        </w:rPr>
        <w:t xml:space="preserve">服务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6F10EA93">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0463ED1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1、项目名称：深圳市破产事务管理署2026年绿植租摆</w:t>
      </w:r>
      <w:r>
        <w:rPr>
          <w:rFonts w:hint="default" w:asciiTheme="minorEastAsia" w:hAnsiTheme="minorEastAsia" w:eastAsiaTheme="minorEastAsia" w:cstheme="minorEastAsia"/>
          <w:kern w:val="0"/>
          <w:szCs w:val="21"/>
          <w:lang w:val="en-US"/>
        </w:rPr>
        <w:t>及养护</w:t>
      </w:r>
      <w:r>
        <w:rPr>
          <w:rFonts w:hint="eastAsia" w:asciiTheme="minorEastAsia" w:hAnsiTheme="minorEastAsia" w:eastAsiaTheme="minorEastAsia" w:cstheme="minorEastAsia"/>
          <w:kern w:val="0"/>
          <w:szCs w:val="21"/>
        </w:rPr>
        <w:t>服务项目</w:t>
      </w:r>
    </w:p>
    <w:p w14:paraId="71DA4C9A">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UHOSZPCSD2025006</w:t>
      </w:r>
    </w:p>
    <w:p w14:paraId="5CC373B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168E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15ED9C4C">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5F8E8296">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1BCB23C0">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79F0D875">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7E575341">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12396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F835C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6097AC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深圳市破产事务管理署2026年绿植租摆服务项目</w:t>
            </w:r>
          </w:p>
        </w:tc>
        <w:tc>
          <w:tcPr>
            <w:tcW w:w="969" w:type="dxa"/>
            <w:vAlign w:val="center"/>
          </w:tcPr>
          <w:p w14:paraId="1B80A9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0777A42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6010D98D">
            <w:pPr>
              <w:pStyle w:val="8"/>
              <w:keepNext w:val="0"/>
              <w:keepLines w:val="0"/>
              <w:suppressLineNumbers w:val="0"/>
              <w:snapToGrid w:val="0"/>
              <w:spacing w:before="0" w:beforeAutospacing="0" w:after="0" w:afterAutospacing="0" w:line="400" w:lineRule="exact"/>
              <w:ind w:left="0" w:right="0"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318.34</w:t>
            </w:r>
          </w:p>
        </w:tc>
      </w:tr>
    </w:tbl>
    <w:p w14:paraId="1E10775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34AB560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364B5C2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7765AF4E">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534E48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1C602C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E3846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7A4B93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21DFF48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4DB5E780">
      <w:pPr>
        <w:pStyle w:val="8"/>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62D0C38F">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FABFAFB">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5644DA15">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16</w:t>
      </w:r>
      <w:r>
        <w:rPr>
          <w:rFonts w:hint="eastAsia"/>
          <w:sz w:val="21"/>
          <w:szCs w:val="21"/>
        </w:rPr>
        <w:t>日</w:t>
      </w:r>
      <w:r>
        <w:rPr>
          <w:rFonts w:hint="eastAsia"/>
          <w:sz w:val="21"/>
          <w:szCs w:val="21"/>
          <w:lang w:val="en-US" w:eastAsia="zh-CN"/>
        </w:rPr>
        <w:t>9:30</w:t>
      </w:r>
      <w:r>
        <w:rPr>
          <w:rFonts w:hint="eastAsia"/>
          <w:sz w:val="21"/>
          <w:szCs w:val="21"/>
        </w:rPr>
        <w:t>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B8A89EF">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31677CCD">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0C2EF53E">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7023F9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544D599A">
      <w:pPr>
        <w:widowControl/>
        <w:adjustRightInd w:val="0"/>
        <w:ind w:firstLine="422" w:firstLineChars="200"/>
        <w:jc w:val="left"/>
        <w:rPr>
          <w:rFonts w:ascii="宋体" w:hAnsi="宋体" w:cs="宋体"/>
          <w:b/>
          <w:color w:val="FF0000"/>
          <w:kern w:val="0"/>
          <w:szCs w:val="21"/>
        </w:rPr>
      </w:pPr>
      <w:r>
        <w:rPr>
          <w:rFonts w:hint="eastAsia" w:ascii="宋体" w:hAnsi="宋体" w:cs="宋体"/>
          <w:b/>
          <w:kern w:val="0"/>
          <w:szCs w:val="21"/>
        </w:rPr>
        <w:t>（</w:t>
      </w:r>
      <w:r>
        <w:rPr>
          <w:rFonts w:hint="eastAsia" w:ascii="宋体" w:hAnsi="宋体" w:cs="宋体"/>
          <w:b/>
          <w:color w:val="FF0000"/>
          <w:kern w:val="0"/>
          <w:szCs w:val="21"/>
        </w:rPr>
        <w:t>1）公告发布日期：</w:t>
      </w:r>
      <w:r>
        <w:rPr>
          <w:rFonts w:hint="eastAsia" w:ascii="宋体" w:hAnsi="宋体" w:cs="宋体"/>
          <w:color w:val="FF0000"/>
          <w:kern w:val="0"/>
          <w:szCs w:val="21"/>
          <w:u w:val="single"/>
        </w:rPr>
        <w:t>2025年</w:t>
      </w:r>
      <w:r>
        <w:rPr>
          <w:rFonts w:hint="eastAsia" w:ascii="宋体" w:hAnsi="宋体" w:cs="宋体"/>
          <w:color w:val="FF0000"/>
          <w:kern w:val="0"/>
          <w:szCs w:val="21"/>
          <w:u w:val="single"/>
          <w:lang w:val="en-US" w:eastAsia="zh-CN"/>
        </w:rPr>
        <w:t>12</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10</w:t>
      </w:r>
      <w:r>
        <w:rPr>
          <w:rFonts w:hint="eastAsia" w:ascii="宋体" w:hAnsi="宋体" w:cs="宋体"/>
          <w:color w:val="FF0000"/>
          <w:kern w:val="0"/>
          <w:szCs w:val="21"/>
          <w:u w:val="single"/>
        </w:rPr>
        <w:t>日</w:t>
      </w:r>
      <w:r>
        <w:rPr>
          <w:rFonts w:hint="eastAsia" w:ascii="宋体" w:hAnsi="宋体" w:cs="宋体"/>
          <w:color w:val="FF0000"/>
          <w:kern w:val="0"/>
          <w:szCs w:val="21"/>
        </w:rPr>
        <w:t>（北京时间）；</w:t>
      </w:r>
    </w:p>
    <w:p w14:paraId="08F31D4D">
      <w:pPr>
        <w:widowControl/>
        <w:adjustRightInd w:val="0"/>
        <w:ind w:firstLine="422" w:firstLineChars="200"/>
        <w:jc w:val="left"/>
        <w:rPr>
          <w:rFonts w:ascii="宋体" w:hAnsi="宋体" w:cs="宋体"/>
          <w:color w:val="FF0000"/>
          <w:kern w:val="0"/>
          <w:szCs w:val="21"/>
        </w:rPr>
      </w:pPr>
      <w:r>
        <w:rPr>
          <w:rFonts w:hint="eastAsia" w:ascii="宋体" w:hAnsi="宋体" w:cs="宋体"/>
          <w:b/>
          <w:color w:val="FF0000"/>
          <w:kern w:val="0"/>
          <w:szCs w:val="21"/>
        </w:rPr>
        <w:t>（2）询价截止时间：</w:t>
      </w:r>
      <w:r>
        <w:rPr>
          <w:rFonts w:hint="eastAsia" w:ascii="宋体" w:hAnsi="宋体" w:cs="宋体"/>
          <w:color w:val="FF0000"/>
          <w:kern w:val="0"/>
          <w:szCs w:val="21"/>
          <w:u w:val="single"/>
        </w:rPr>
        <w:t>2025年</w:t>
      </w:r>
      <w:r>
        <w:rPr>
          <w:rFonts w:hint="eastAsia" w:ascii="宋体" w:hAnsi="宋体" w:cs="宋体"/>
          <w:color w:val="FF0000"/>
          <w:kern w:val="0"/>
          <w:szCs w:val="21"/>
          <w:u w:val="single"/>
          <w:lang w:val="en-US" w:eastAsia="zh-CN"/>
        </w:rPr>
        <w:t>12</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16</w:t>
      </w:r>
      <w:r>
        <w:rPr>
          <w:rFonts w:hint="eastAsia" w:ascii="宋体" w:hAnsi="宋体" w:cs="宋体"/>
          <w:color w:val="FF0000"/>
          <w:kern w:val="0"/>
          <w:szCs w:val="21"/>
          <w:u w:val="single"/>
        </w:rPr>
        <w:t>日</w:t>
      </w:r>
      <w:r>
        <w:rPr>
          <w:rFonts w:hint="eastAsia" w:ascii="宋体" w:hAnsi="宋体" w:cs="宋体"/>
          <w:color w:val="FF0000"/>
          <w:kern w:val="0"/>
          <w:szCs w:val="21"/>
          <w:u w:val="single"/>
          <w:lang w:val="en-US" w:eastAsia="zh-CN"/>
        </w:rPr>
        <w:t>9</w:t>
      </w:r>
      <w:r>
        <w:rPr>
          <w:rFonts w:hint="eastAsia" w:ascii="宋体" w:hAnsi="宋体" w:cs="宋体"/>
          <w:color w:val="FF0000"/>
          <w:kern w:val="0"/>
          <w:szCs w:val="21"/>
          <w:u w:val="single"/>
        </w:rPr>
        <w:t>:</w:t>
      </w:r>
      <w:r>
        <w:rPr>
          <w:rFonts w:hint="eastAsia" w:ascii="宋体" w:hAnsi="宋体" w:cs="宋体"/>
          <w:color w:val="FF0000"/>
          <w:kern w:val="0"/>
          <w:szCs w:val="21"/>
          <w:u w:val="single"/>
          <w:lang w:val="en-US" w:eastAsia="zh-CN"/>
        </w:rPr>
        <w:t>30</w:t>
      </w:r>
      <w:r>
        <w:rPr>
          <w:rFonts w:hint="eastAsia" w:ascii="宋体" w:hAnsi="宋体" w:cs="宋体"/>
          <w:color w:val="FF0000"/>
          <w:kern w:val="0"/>
          <w:szCs w:val="21"/>
        </w:rPr>
        <w:t>（北京时间）；</w:t>
      </w:r>
    </w:p>
    <w:p w14:paraId="1EE2076C">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2F7A4C40">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441FC86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1F5D04CB">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3CB4080D">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090A015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23AE3B57">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3D5D5BB0">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670F5F7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275F340B">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043107C5">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14632D03">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0E9DBCA3">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46C2723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611B0F84">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002CBF48">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364838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43823477">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48CFF369">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2FD8F2AA">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F00EC35">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15BC40BC">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66250442">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30C70C3D">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1383645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BAB2D87">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45A6A">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78559017">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8E9FE60">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00CDBFB2">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542B6E9F">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74EBD6EC">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00B71F6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48E122A2">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6394DC9">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2F241E2E">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4E6E8CA0">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1DB1697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6113FFDC">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3781A417">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30B43A0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53CF576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3F011318">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6BF1A52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3CD9E1F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F8E7E3D">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深圳市破产事务管理署</w:t>
      </w:r>
    </w:p>
    <w:p w14:paraId="194FDEA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深圳市福田区益田路6003号荣超商务中心B座12楼</w:t>
      </w:r>
    </w:p>
    <w:p w14:paraId="3C92C456">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贺工</w:t>
      </w:r>
    </w:p>
    <w:p w14:paraId="78E43765">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0755-82019841</w:t>
      </w:r>
    </w:p>
    <w:p w14:paraId="05D5D6E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C769E56">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388EED0E">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0B4B3E75">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51F72F7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5E646513">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卓耀贤、邝铝丹、周盼</w:t>
      </w:r>
    </w:p>
    <w:p w14:paraId="58A49D2F">
      <w:pPr>
        <w:widowControl/>
        <w:adjustRightInd w:val="0"/>
        <w:ind w:firstLine="420" w:firstLineChars="20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lang w:val="en-US" w:eastAsia="zh-CN"/>
        </w:rPr>
        <w:t>0755-83881289/0755-83889036</w:t>
      </w:r>
    </w:p>
    <w:p w14:paraId="60E55E6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1563929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深圳市破产事务管理署http://sf.sz.gov.cn/</w:t>
      </w:r>
    </w:p>
    <w:p w14:paraId="11FEA3B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294A06E6">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C28FB90">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2E693EF8">
      <w:pPr>
        <w:ind w:firstLine="422" w:firstLineChars="200"/>
        <w:rPr>
          <w:rFonts w:ascii="宋体" w:hAnsi="宋体" w:cs="宋体"/>
          <w:b/>
          <w:kern w:val="0"/>
          <w:szCs w:val="21"/>
        </w:rPr>
      </w:pPr>
    </w:p>
    <w:p w14:paraId="6755D72C">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EF8C660">
      <w:pPr>
        <w:pStyle w:val="2"/>
      </w:pPr>
    </w:p>
    <w:p w14:paraId="3F1B993F">
      <w:pPr>
        <w:rPr>
          <w:rFonts w:ascii="宋体" w:hAnsi="宋体" w:cs="宋体"/>
          <w:b/>
          <w:kern w:val="0"/>
          <w:sz w:val="36"/>
          <w:szCs w:val="36"/>
        </w:rPr>
      </w:pPr>
      <w:r>
        <w:rPr>
          <w:rFonts w:hint="eastAsia" w:ascii="宋体" w:hAnsi="宋体" w:cs="宋体"/>
          <w:b/>
          <w:kern w:val="0"/>
          <w:sz w:val="36"/>
          <w:szCs w:val="36"/>
        </w:rPr>
        <w:br w:type="page"/>
      </w:r>
    </w:p>
    <w:p w14:paraId="78290111">
      <w:pPr>
        <w:rPr>
          <w:rFonts w:hint="eastAsia" w:asciiTheme="minorEastAsia" w:hAnsiTheme="minorEastAsia" w:eastAsiaTheme="minorEastAsia" w:cstheme="minorEastAsia"/>
          <w:b/>
          <w:kern w:val="0"/>
          <w:sz w:val="36"/>
          <w:szCs w:val="36"/>
        </w:rPr>
      </w:pPr>
    </w:p>
    <w:p w14:paraId="4A83BBD3">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62205901">
      <w:pPr>
        <w:ind w:firstLine="422" w:firstLineChars="200"/>
        <w:rPr>
          <w:rFonts w:hint="eastAsia" w:asciiTheme="minorEastAsia" w:hAnsiTheme="minorEastAsia" w:eastAsiaTheme="minorEastAsia" w:cstheme="minorEastAsia"/>
          <w:b/>
          <w:bCs/>
          <w:kern w:val="0"/>
          <w:szCs w:val="21"/>
        </w:rPr>
      </w:pPr>
    </w:p>
    <w:p w14:paraId="78792B02">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64DF00F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为深圳市破产事务管理署（办公面积约 800㎡）提供符合办公场景需求的绿植租摆及养护服务。</w:t>
      </w:r>
      <w:r>
        <w:rPr>
          <w:rFonts w:hint="eastAsia" w:asciiTheme="minorEastAsia" w:hAnsiTheme="minorEastAsia" w:eastAsiaTheme="minorEastAsia" w:cstheme="minorEastAsia"/>
          <w:b/>
          <w:bCs/>
        </w:rPr>
        <w:t>报价方式采用单盆绿植</w:t>
      </w:r>
      <w:r>
        <w:rPr>
          <w:rFonts w:hint="eastAsia" w:asciiTheme="minorEastAsia" w:hAnsiTheme="minorEastAsia" w:eastAsiaTheme="minorEastAsia" w:cstheme="minorEastAsia"/>
          <w:b/>
          <w:bCs/>
          <w:lang w:val="en-US" w:eastAsia="zh-CN"/>
        </w:rPr>
        <w:t>年</w:t>
      </w:r>
      <w:r>
        <w:rPr>
          <w:rFonts w:hint="eastAsia" w:asciiTheme="minorEastAsia" w:hAnsiTheme="minorEastAsia" w:eastAsiaTheme="minorEastAsia" w:cstheme="minorEastAsia"/>
          <w:b/>
          <w:bCs/>
        </w:rPr>
        <w:t>综合费用计价（单位</w:t>
      </w:r>
      <w:r>
        <w:rPr>
          <w:rFonts w:hint="eastAsia" w:asciiTheme="minorEastAsia" w:hAnsiTheme="minorEastAsia" w:eastAsiaTheme="minorEastAsia" w:cstheme="minorEastAsia"/>
          <w:b/>
          <w:bCs/>
          <w:lang w:val="en-US" w:eastAsia="zh-CN"/>
        </w:rPr>
        <w:t>:</w:t>
      </w:r>
      <w:r>
        <w:rPr>
          <w:rFonts w:hint="eastAsia" w:asciiTheme="minorEastAsia" w:hAnsiTheme="minorEastAsia" w:eastAsiaTheme="minorEastAsia" w:cstheme="minorEastAsia"/>
          <w:b/>
          <w:bCs/>
        </w:rPr>
        <w:t>元/盆/</w:t>
      </w:r>
      <w:r>
        <w:rPr>
          <w:rFonts w:hint="eastAsia" w:asciiTheme="minorEastAsia" w:hAnsiTheme="minorEastAsia" w:eastAsiaTheme="minorEastAsia" w:cstheme="minorEastAsia"/>
          <w:b/>
          <w:bCs/>
          <w:lang w:val="en-US" w:eastAsia="zh-CN"/>
        </w:rPr>
        <w:t>年</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，费用包含绿植租赁、日常养护、耗材更换、人工服务等全周期成本</w:t>
      </w:r>
      <w:r>
        <w:rPr>
          <w:rFonts w:hint="eastAsia" w:asciiTheme="minorEastAsia" w:hAnsiTheme="minorEastAsia" w:eastAsiaTheme="minorEastAsia" w:cstheme="minorEastAsia"/>
          <w:lang w:eastAsia="zh-CN"/>
        </w:rPr>
        <w:t>。</w:t>
      </w:r>
    </w:p>
    <w:p w14:paraId="733FD16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5E4C0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638FE0A1">
      <w:pPr>
        <w:pStyle w:val="2"/>
        <w:spacing w:line="560" w:lineRule="exact"/>
        <w:rPr>
          <w:rFonts w:hint="eastAsia"/>
          <w:lang w:val="en-US" w:eastAsia="zh-CN"/>
        </w:rPr>
      </w:pPr>
      <w:r>
        <w:rPr>
          <w:rFonts w:hint="eastAsia"/>
          <w:lang w:val="en-US" w:eastAsia="zh-CN"/>
        </w:rPr>
        <w:t>绿植租摆清单：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198"/>
        <w:gridCol w:w="1739"/>
        <w:gridCol w:w="1739"/>
        <w:gridCol w:w="1635"/>
      </w:tblGrid>
      <w:tr w14:paraId="7709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7547363">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序号</w:t>
            </w:r>
          </w:p>
        </w:tc>
        <w:tc>
          <w:tcPr>
            <w:tcW w:w="2198" w:type="dxa"/>
            <w:vAlign w:val="center"/>
          </w:tcPr>
          <w:p w14:paraId="7270AE29">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采购内容</w:t>
            </w:r>
          </w:p>
        </w:tc>
        <w:tc>
          <w:tcPr>
            <w:tcW w:w="1739" w:type="dxa"/>
            <w:vAlign w:val="center"/>
          </w:tcPr>
          <w:p w14:paraId="6CDBBB39">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数量</w:t>
            </w:r>
          </w:p>
        </w:tc>
        <w:tc>
          <w:tcPr>
            <w:tcW w:w="1739" w:type="dxa"/>
            <w:vAlign w:val="center"/>
          </w:tcPr>
          <w:p w14:paraId="09C17F1B">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单位</w:t>
            </w:r>
          </w:p>
        </w:tc>
        <w:tc>
          <w:tcPr>
            <w:tcW w:w="1635" w:type="dxa"/>
            <w:shd w:val="clear" w:color="auto" w:fill="auto"/>
            <w:vAlign w:val="center"/>
          </w:tcPr>
          <w:p w14:paraId="10FFFC42">
            <w:pPr>
              <w:pStyle w:val="17"/>
              <w:keepNext w:val="0"/>
              <w:keepLines w:val="0"/>
              <w:suppressLineNumbers w:val="0"/>
              <w:spacing w:beforeAutospacing="0" w:after="0" w:afterAutospacing="0" w:line="300" w:lineRule="exact"/>
              <w:ind w:left="0" w:right="0"/>
              <w:jc w:val="center"/>
              <w:rPr>
                <w:rFonts w:hint="eastAsia" w:asciiTheme="minorEastAsia" w:hAnsiTheme="minorEastAsia" w:eastAsiaTheme="minorEastAsia" w:cstheme="minorEastAsia"/>
                <w:kern w:val="2"/>
                <w:sz w:val="22"/>
                <w:szCs w:val="22"/>
                <w:vertAlign w:val="baseline"/>
                <w:lang w:val="en-US" w:eastAsia="zh-CN"/>
              </w:rPr>
            </w:pPr>
            <w:r>
              <w:rPr>
                <w:rFonts w:hint="eastAsia" w:asciiTheme="minorEastAsia" w:hAnsiTheme="minorEastAsia" w:eastAsiaTheme="minorEastAsia" w:cstheme="minorEastAsia"/>
                <w:kern w:val="2"/>
                <w:sz w:val="22"/>
                <w:szCs w:val="22"/>
                <w:lang w:val="en-US" w:eastAsia="zh-CN" w:bidi="ar"/>
              </w:rPr>
              <w:t>绿植高度</w:t>
            </w:r>
          </w:p>
        </w:tc>
      </w:tr>
      <w:tr w14:paraId="4BD8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426A852">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2198" w:type="dxa"/>
            <w:vAlign w:val="center"/>
          </w:tcPr>
          <w:p w14:paraId="22EDC6C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金心铁组合</w:t>
            </w:r>
          </w:p>
        </w:tc>
        <w:tc>
          <w:tcPr>
            <w:tcW w:w="1739" w:type="dxa"/>
            <w:vAlign w:val="center"/>
          </w:tcPr>
          <w:p w14:paraId="3F7DEAB2">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3AB2B983">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54CB2162">
            <w:pPr>
              <w:keepNext w:val="0"/>
              <w:keepLines w:val="0"/>
              <w:widowControl/>
              <w:suppressLineNumbers w:val="0"/>
              <w:spacing w:before="0" w:beforeAutospacing="0" w:after="0" w:afterAutospacing="0" w:line="300" w:lineRule="exact"/>
              <w:ind w:left="0" w:right="0"/>
              <w:jc w:val="center"/>
              <w:textAlignment w:val="center"/>
              <w:rPr>
                <w:rFonts w:hint="default" w:asciiTheme="minorEastAsia" w:hAnsiTheme="minorEastAsia" w:eastAsiaTheme="minorEastAsia" w:cstheme="minorEastAsia"/>
                <w:kern w:val="2"/>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不低于10cm</w:t>
            </w:r>
          </w:p>
        </w:tc>
      </w:tr>
      <w:tr w14:paraId="30CB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1CBC000">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2</w:t>
            </w:r>
          </w:p>
        </w:tc>
        <w:tc>
          <w:tcPr>
            <w:tcW w:w="2198" w:type="dxa"/>
            <w:vAlign w:val="center"/>
          </w:tcPr>
          <w:p w14:paraId="78E0FC1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君子兰组合</w:t>
            </w:r>
          </w:p>
        </w:tc>
        <w:tc>
          <w:tcPr>
            <w:tcW w:w="1739" w:type="dxa"/>
            <w:vAlign w:val="center"/>
          </w:tcPr>
          <w:p w14:paraId="328A624F">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76F78125">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035A8073">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不低于10cm</w:t>
            </w:r>
          </w:p>
        </w:tc>
      </w:tr>
      <w:tr w14:paraId="3663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62F73B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3</w:t>
            </w:r>
          </w:p>
        </w:tc>
        <w:tc>
          <w:tcPr>
            <w:tcW w:w="2198" w:type="dxa"/>
            <w:vAlign w:val="center"/>
          </w:tcPr>
          <w:p w14:paraId="12B01E83">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翠叶竹竽组合</w:t>
            </w:r>
          </w:p>
        </w:tc>
        <w:tc>
          <w:tcPr>
            <w:tcW w:w="1739" w:type="dxa"/>
            <w:vAlign w:val="center"/>
          </w:tcPr>
          <w:p w14:paraId="56F56E8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214860A0">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208BC06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不低于10cm</w:t>
            </w:r>
          </w:p>
        </w:tc>
      </w:tr>
      <w:tr w14:paraId="31E8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7B94820">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4</w:t>
            </w:r>
          </w:p>
        </w:tc>
        <w:tc>
          <w:tcPr>
            <w:tcW w:w="2198" w:type="dxa"/>
            <w:vAlign w:val="center"/>
          </w:tcPr>
          <w:p w14:paraId="1AB0817E">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小绿萝</w:t>
            </w:r>
          </w:p>
        </w:tc>
        <w:tc>
          <w:tcPr>
            <w:tcW w:w="1739" w:type="dxa"/>
            <w:vAlign w:val="center"/>
          </w:tcPr>
          <w:p w14:paraId="18D9182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739" w:type="dxa"/>
            <w:vAlign w:val="center"/>
          </w:tcPr>
          <w:p w14:paraId="253D6446">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62865330">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不低于20cm</w:t>
            </w:r>
          </w:p>
        </w:tc>
      </w:tr>
      <w:tr w14:paraId="629E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88B807B">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5</w:t>
            </w:r>
          </w:p>
        </w:tc>
        <w:tc>
          <w:tcPr>
            <w:tcW w:w="2198" w:type="dxa"/>
            <w:vAlign w:val="center"/>
          </w:tcPr>
          <w:p w14:paraId="5BC6269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绿萝柱</w:t>
            </w:r>
          </w:p>
        </w:tc>
        <w:tc>
          <w:tcPr>
            <w:tcW w:w="1739" w:type="dxa"/>
            <w:vAlign w:val="center"/>
          </w:tcPr>
          <w:p w14:paraId="741B624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739" w:type="dxa"/>
            <w:vAlign w:val="center"/>
          </w:tcPr>
          <w:p w14:paraId="73F7073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517C7C0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不低于120cm</w:t>
            </w:r>
          </w:p>
        </w:tc>
      </w:tr>
      <w:tr w14:paraId="3151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913DED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6</w:t>
            </w:r>
          </w:p>
        </w:tc>
        <w:tc>
          <w:tcPr>
            <w:tcW w:w="2198" w:type="dxa"/>
            <w:vAlign w:val="center"/>
          </w:tcPr>
          <w:p w14:paraId="172E36D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小绿萝</w:t>
            </w:r>
          </w:p>
        </w:tc>
        <w:tc>
          <w:tcPr>
            <w:tcW w:w="1739" w:type="dxa"/>
            <w:vAlign w:val="center"/>
          </w:tcPr>
          <w:p w14:paraId="4ED478A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739" w:type="dxa"/>
            <w:vAlign w:val="center"/>
          </w:tcPr>
          <w:p w14:paraId="1A1E641B">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1A117D2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不低于20cm</w:t>
            </w:r>
          </w:p>
        </w:tc>
      </w:tr>
      <w:tr w14:paraId="2654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A47234C">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7</w:t>
            </w:r>
          </w:p>
        </w:tc>
        <w:tc>
          <w:tcPr>
            <w:tcW w:w="2198" w:type="dxa"/>
            <w:vAlign w:val="center"/>
          </w:tcPr>
          <w:p w14:paraId="50B6754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红掌</w:t>
            </w:r>
          </w:p>
        </w:tc>
        <w:tc>
          <w:tcPr>
            <w:tcW w:w="1739" w:type="dxa"/>
            <w:vAlign w:val="center"/>
          </w:tcPr>
          <w:p w14:paraId="3116D57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739" w:type="dxa"/>
            <w:vAlign w:val="center"/>
          </w:tcPr>
          <w:p w14:paraId="2541607B">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067BAF5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不低于30cm</w:t>
            </w:r>
          </w:p>
        </w:tc>
      </w:tr>
      <w:tr w14:paraId="4287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FBA7880">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8</w:t>
            </w:r>
          </w:p>
        </w:tc>
        <w:tc>
          <w:tcPr>
            <w:tcW w:w="2198" w:type="dxa"/>
            <w:vAlign w:val="center"/>
          </w:tcPr>
          <w:p w14:paraId="0C9C85D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红掌组合</w:t>
            </w:r>
          </w:p>
        </w:tc>
        <w:tc>
          <w:tcPr>
            <w:tcW w:w="1739" w:type="dxa"/>
            <w:vAlign w:val="center"/>
          </w:tcPr>
          <w:p w14:paraId="5B9A8F7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35E12533">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6BA897FD">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不低于10cm</w:t>
            </w:r>
          </w:p>
        </w:tc>
      </w:tr>
      <w:tr w14:paraId="16D9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7A7FEC8">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9</w:t>
            </w:r>
          </w:p>
        </w:tc>
        <w:tc>
          <w:tcPr>
            <w:tcW w:w="2198" w:type="dxa"/>
            <w:vAlign w:val="center"/>
          </w:tcPr>
          <w:p w14:paraId="78B99ED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也门铁</w:t>
            </w:r>
          </w:p>
        </w:tc>
        <w:tc>
          <w:tcPr>
            <w:tcW w:w="1739" w:type="dxa"/>
            <w:vAlign w:val="center"/>
          </w:tcPr>
          <w:p w14:paraId="3C8AA9DF">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739" w:type="dxa"/>
            <w:vAlign w:val="center"/>
          </w:tcPr>
          <w:p w14:paraId="3D2EF7E5">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0A6DA42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不低于100cm</w:t>
            </w:r>
          </w:p>
        </w:tc>
      </w:tr>
      <w:tr w14:paraId="039B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2F89E9C">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10</w:t>
            </w:r>
          </w:p>
        </w:tc>
        <w:tc>
          <w:tcPr>
            <w:tcW w:w="2198" w:type="dxa"/>
            <w:vAlign w:val="center"/>
          </w:tcPr>
          <w:p w14:paraId="72D4864A">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三支发财树</w:t>
            </w:r>
          </w:p>
        </w:tc>
        <w:tc>
          <w:tcPr>
            <w:tcW w:w="1739" w:type="dxa"/>
            <w:vAlign w:val="center"/>
          </w:tcPr>
          <w:p w14:paraId="5FA9AED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43700E7B">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盆</w:t>
            </w:r>
          </w:p>
        </w:tc>
        <w:tc>
          <w:tcPr>
            <w:tcW w:w="1635" w:type="dxa"/>
            <w:shd w:val="clear" w:color="auto" w:fill="auto"/>
            <w:vAlign w:val="center"/>
          </w:tcPr>
          <w:p w14:paraId="7ABCA82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不低于150cm</w:t>
            </w:r>
          </w:p>
        </w:tc>
      </w:tr>
      <w:tr w14:paraId="24F9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EA2230F">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11</w:t>
            </w:r>
          </w:p>
        </w:tc>
        <w:tc>
          <w:tcPr>
            <w:tcW w:w="2198" w:type="dxa"/>
            <w:vAlign w:val="center"/>
          </w:tcPr>
          <w:p w14:paraId="17AB6077">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金钱兜组合</w:t>
            </w:r>
          </w:p>
        </w:tc>
        <w:tc>
          <w:tcPr>
            <w:tcW w:w="1739" w:type="dxa"/>
            <w:vAlign w:val="center"/>
          </w:tcPr>
          <w:p w14:paraId="5FB2760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7486D222">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218B4014">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不低于100cm</w:t>
            </w:r>
          </w:p>
        </w:tc>
      </w:tr>
      <w:tr w14:paraId="1B2F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3870D3B">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12</w:t>
            </w:r>
          </w:p>
        </w:tc>
        <w:tc>
          <w:tcPr>
            <w:tcW w:w="2198" w:type="dxa"/>
            <w:vAlign w:val="center"/>
          </w:tcPr>
          <w:p w14:paraId="181F37F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金钱树</w:t>
            </w:r>
          </w:p>
        </w:tc>
        <w:tc>
          <w:tcPr>
            <w:tcW w:w="1739" w:type="dxa"/>
            <w:vAlign w:val="center"/>
          </w:tcPr>
          <w:p w14:paraId="2693390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336C81F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4A76F61F">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不低于150cm</w:t>
            </w:r>
          </w:p>
        </w:tc>
      </w:tr>
      <w:tr w14:paraId="72EC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B9E9894">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13</w:t>
            </w:r>
          </w:p>
        </w:tc>
        <w:tc>
          <w:tcPr>
            <w:tcW w:w="2198" w:type="dxa"/>
            <w:vAlign w:val="center"/>
          </w:tcPr>
          <w:p w14:paraId="045A9F9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三支发财树</w:t>
            </w:r>
          </w:p>
        </w:tc>
        <w:tc>
          <w:tcPr>
            <w:tcW w:w="1739" w:type="dxa"/>
            <w:vAlign w:val="center"/>
          </w:tcPr>
          <w:p w14:paraId="62B249D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60B18E3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5DB3597D">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不低于150cm</w:t>
            </w:r>
          </w:p>
        </w:tc>
      </w:tr>
      <w:tr w14:paraId="76D1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D37AB9C">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14</w:t>
            </w:r>
          </w:p>
        </w:tc>
        <w:tc>
          <w:tcPr>
            <w:tcW w:w="2198" w:type="dxa"/>
            <w:vAlign w:val="center"/>
          </w:tcPr>
          <w:p w14:paraId="74CBE37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发财树头组合</w:t>
            </w:r>
          </w:p>
        </w:tc>
        <w:tc>
          <w:tcPr>
            <w:tcW w:w="1739" w:type="dxa"/>
            <w:vAlign w:val="center"/>
          </w:tcPr>
          <w:p w14:paraId="291E049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157A4B2F">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5FE5711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不低于40cm</w:t>
            </w:r>
          </w:p>
        </w:tc>
      </w:tr>
      <w:tr w14:paraId="701C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17A4FE3">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15</w:t>
            </w:r>
          </w:p>
        </w:tc>
        <w:tc>
          <w:tcPr>
            <w:tcW w:w="2198" w:type="dxa"/>
            <w:vAlign w:val="center"/>
          </w:tcPr>
          <w:p w14:paraId="4D38CA3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荷花兰</w:t>
            </w:r>
          </w:p>
        </w:tc>
        <w:tc>
          <w:tcPr>
            <w:tcW w:w="1739" w:type="dxa"/>
            <w:vAlign w:val="center"/>
          </w:tcPr>
          <w:p w14:paraId="24F87EC4">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739" w:type="dxa"/>
            <w:vAlign w:val="center"/>
          </w:tcPr>
          <w:p w14:paraId="69C1CF0D">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47005DCA">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不低于20cm</w:t>
            </w:r>
          </w:p>
        </w:tc>
      </w:tr>
      <w:tr w14:paraId="49C3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814E525">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16</w:t>
            </w:r>
          </w:p>
        </w:tc>
        <w:tc>
          <w:tcPr>
            <w:tcW w:w="2198" w:type="dxa"/>
            <w:vAlign w:val="center"/>
          </w:tcPr>
          <w:p w14:paraId="5A14D10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台面金钱树</w:t>
            </w:r>
          </w:p>
        </w:tc>
        <w:tc>
          <w:tcPr>
            <w:tcW w:w="1739" w:type="dxa"/>
            <w:vAlign w:val="center"/>
          </w:tcPr>
          <w:p w14:paraId="473459B4">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2D216F78">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3BFD9DDF">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不低于50cm</w:t>
            </w:r>
          </w:p>
        </w:tc>
      </w:tr>
      <w:tr w14:paraId="0AA7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AABF1C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17</w:t>
            </w:r>
          </w:p>
        </w:tc>
        <w:tc>
          <w:tcPr>
            <w:tcW w:w="2198" w:type="dxa"/>
            <w:vAlign w:val="center"/>
          </w:tcPr>
          <w:p w14:paraId="0AF1A731">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富贵籽</w:t>
            </w:r>
          </w:p>
        </w:tc>
        <w:tc>
          <w:tcPr>
            <w:tcW w:w="1739" w:type="dxa"/>
            <w:vAlign w:val="center"/>
          </w:tcPr>
          <w:p w14:paraId="66C03E9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59F8A5AF">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37441A50">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不低于50cm</w:t>
            </w:r>
          </w:p>
        </w:tc>
      </w:tr>
      <w:tr w14:paraId="033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F0A0F1C">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18</w:t>
            </w:r>
          </w:p>
        </w:tc>
        <w:tc>
          <w:tcPr>
            <w:tcW w:w="2198" w:type="dxa"/>
            <w:vAlign w:val="center"/>
          </w:tcPr>
          <w:p w14:paraId="2CAF875D">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袖珍椰子</w:t>
            </w:r>
          </w:p>
        </w:tc>
        <w:tc>
          <w:tcPr>
            <w:tcW w:w="1739" w:type="dxa"/>
            <w:vAlign w:val="center"/>
          </w:tcPr>
          <w:p w14:paraId="2409D3C0">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5D657D83">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27F9A7D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不低于40cm</w:t>
            </w:r>
          </w:p>
        </w:tc>
      </w:tr>
      <w:tr w14:paraId="18F6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EDA1B79">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19</w:t>
            </w:r>
          </w:p>
        </w:tc>
        <w:tc>
          <w:tcPr>
            <w:tcW w:w="2198" w:type="dxa"/>
            <w:vAlign w:val="center"/>
          </w:tcPr>
          <w:p w14:paraId="6D28FF8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如意网纹草组合</w:t>
            </w:r>
          </w:p>
        </w:tc>
        <w:tc>
          <w:tcPr>
            <w:tcW w:w="1739" w:type="dxa"/>
            <w:vAlign w:val="center"/>
          </w:tcPr>
          <w:p w14:paraId="0AF37B6F">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74AF9E95">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691D3B6C">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不低于40cm</w:t>
            </w:r>
          </w:p>
        </w:tc>
      </w:tr>
      <w:tr w14:paraId="1952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0CFDAF6">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20</w:t>
            </w:r>
          </w:p>
        </w:tc>
        <w:tc>
          <w:tcPr>
            <w:tcW w:w="2198" w:type="dxa"/>
            <w:vAlign w:val="center"/>
          </w:tcPr>
          <w:p w14:paraId="5ADFD33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三支发财树</w:t>
            </w:r>
          </w:p>
        </w:tc>
        <w:tc>
          <w:tcPr>
            <w:tcW w:w="1739" w:type="dxa"/>
            <w:vAlign w:val="center"/>
          </w:tcPr>
          <w:p w14:paraId="718F4752">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7A7CE547">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5BA7CFB8">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不低于150cm</w:t>
            </w:r>
          </w:p>
        </w:tc>
      </w:tr>
      <w:tr w14:paraId="089F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2F8A4BD">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21</w:t>
            </w:r>
          </w:p>
        </w:tc>
        <w:tc>
          <w:tcPr>
            <w:tcW w:w="2198" w:type="dxa"/>
            <w:vAlign w:val="center"/>
          </w:tcPr>
          <w:p w14:paraId="476A817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绿萝柱</w:t>
            </w:r>
          </w:p>
        </w:tc>
        <w:tc>
          <w:tcPr>
            <w:tcW w:w="1739" w:type="dxa"/>
            <w:vAlign w:val="center"/>
          </w:tcPr>
          <w:p w14:paraId="087844A2">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39" w:type="dxa"/>
            <w:vAlign w:val="center"/>
          </w:tcPr>
          <w:p w14:paraId="0EB8D082">
            <w:pPr>
              <w:pStyle w:val="3"/>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vertAlign w:val="baseline"/>
                <w:lang w:val="en-US" w:eastAsia="zh-CN"/>
              </w:rPr>
              <w:t>盆</w:t>
            </w:r>
          </w:p>
        </w:tc>
        <w:tc>
          <w:tcPr>
            <w:tcW w:w="1635" w:type="dxa"/>
            <w:shd w:val="clear" w:color="auto" w:fill="auto"/>
            <w:vAlign w:val="center"/>
          </w:tcPr>
          <w:p w14:paraId="6DE77B3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kern w:val="2"/>
                <w:sz w:val="22"/>
                <w:szCs w:val="22"/>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不低于150cm</w:t>
            </w:r>
          </w:p>
        </w:tc>
      </w:tr>
    </w:tbl>
    <w:p w14:paraId="7C31D022">
      <w:pPr>
        <w:pStyle w:val="2"/>
        <w:spacing w:line="560" w:lineRule="exact"/>
        <w:rPr>
          <w:rFonts w:hint="eastAsia"/>
        </w:rPr>
      </w:pPr>
      <w:r>
        <w:rPr>
          <w:rFonts w:hint="eastAsia"/>
          <w:lang w:val="en-US" w:eastAsia="zh-CN"/>
        </w:rPr>
        <w:t>1.</w:t>
      </w:r>
      <w:r>
        <w:rPr>
          <w:rFonts w:hint="eastAsia"/>
        </w:rPr>
        <w:t>响应时效要求：供应商须根据采购人需求，在</w:t>
      </w:r>
      <w:r>
        <w:rPr>
          <w:rFonts w:hint="eastAsia"/>
          <w:lang w:val="en-US" w:eastAsia="zh-CN"/>
        </w:rPr>
        <w:t>3个工作日</w:t>
      </w:r>
      <w:r>
        <w:rPr>
          <w:rFonts w:hint="eastAsia"/>
        </w:rPr>
        <w:t>内及时提供盆栽及室内绿化布置、时花更换等响应服务，确保服务响应及时、高效。</w:t>
      </w:r>
    </w:p>
    <w:p w14:paraId="2F4DEB41">
      <w:pPr>
        <w:pStyle w:val="2"/>
        <w:spacing w:line="560" w:lineRule="exact"/>
        <w:rPr>
          <w:rFonts w:hint="eastAsia"/>
        </w:rPr>
      </w:pPr>
      <w:r>
        <w:rPr>
          <w:rFonts w:hint="eastAsia"/>
          <w:lang w:val="en-US" w:eastAsia="zh-CN"/>
        </w:rPr>
        <w:t>2.</w:t>
      </w:r>
      <w:r>
        <w:rPr>
          <w:rFonts w:hint="eastAsia"/>
        </w:rPr>
        <w:t>绿化养护标准：室内绿化须按照一级管养标准进行日常维护，包括但不限于植物的养护、保养、修剪造型、施肥、浇水、清除杂草、病虫害防治等，确保植物健康生长。</w:t>
      </w:r>
    </w:p>
    <w:p w14:paraId="775AFA56">
      <w:pPr>
        <w:pStyle w:val="2"/>
        <w:spacing w:line="560" w:lineRule="exact"/>
        <w:rPr>
          <w:rFonts w:hint="eastAsia"/>
        </w:rPr>
      </w:pPr>
      <w:r>
        <w:rPr>
          <w:rFonts w:hint="eastAsia"/>
          <w:lang w:val="en-US" w:eastAsia="zh-CN"/>
        </w:rPr>
        <w:t>3.</w:t>
      </w:r>
      <w:r>
        <w:rPr>
          <w:rFonts w:hint="eastAsia"/>
        </w:rPr>
        <w:t>植物状态要求：所有室内绿植须始终保持生机勃勃、形态美观，花卉的品种、数量、摆放位置及整体效果须严格符合采购人提出的布置要求。</w:t>
      </w:r>
    </w:p>
    <w:p w14:paraId="669C2171">
      <w:pPr>
        <w:pStyle w:val="2"/>
        <w:spacing w:line="560" w:lineRule="exact"/>
        <w:rPr>
          <w:rFonts w:hint="eastAsia"/>
        </w:rPr>
      </w:pPr>
      <w:r>
        <w:rPr>
          <w:rFonts w:hint="eastAsia"/>
          <w:lang w:val="en-US" w:eastAsia="zh-CN"/>
        </w:rPr>
        <w:t>4.</w:t>
      </w:r>
      <w:r>
        <w:rPr>
          <w:rFonts w:hint="eastAsia"/>
        </w:rPr>
        <w:t>清洁与卫生管理：供应商须定期清理绿植黄叶、枯枝及杂物，确保做到“三无”标准：无病虫害、无黄叶、无脏物；花盆托盘内无积水，叶面无积尘，整体环境整洁美观。</w:t>
      </w:r>
    </w:p>
    <w:p w14:paraId="31A87A63">
      <w:pPr>
        <w:pStyle w:val="2"/>
        <w:spacing w:line="560" w:lineRule="exact"/>
        <w:rPr>
          <w:rFonts w:hint="eastAsia"/>
        </w:rPr>
      </w:pPr>
      <w:r>
        <w:rPr>
          <w:rFonts w:hint="eastAsia"/>
          <w:lang w:val="en-US" w:eastAsia="zh-CN"/>
        </w:rPr>
        <w:t>5.</w:t>
      </w:r>
      <w:r>
        <w:rPr>
          <w:rFonts w:hint="eastAsia"/>
        </w:rPr>
        <w:t>经费控制要求：须严格遵守《深圳市直党政机关和事业单位物业管理费及绿植摆放经费管理办法（试行）》（深财预〔2023〕62号）相关规定。报价需明确包含绿植</w:t>
      </w:r>
      <w:r>
        <w:rPr>
          <w:rFonts w:hint="eastAsia"/>
          <w:lang w:eastAsia="zh-CN"/>
        </w:rPr>
        <w:t>租摆</w:t>
      </w:r>
      <w:r>
        <w:rPr>
          <w:rFonts w:hint="eastAsia"/>
        </w:rPr>
        <w:t>、人工服务</w:t>
      </w:r>
      <w:r>
        <w:rPr>
          <w:rFonts w:hint="eastAsia"/>
          <w:lang w:eastAsia="zh-CN"/>
        </w:rPr>
        <w:t>、税费</w:t>
      </w:r>
      <w:r>
        <w:rPr>
          <w:rFonts w:hint="eastAsia"/>
        </w:rPr>
        <w:t>等所有费用，严禁以拆分项目、增加附加费等形式变相超支，不得超标准报价。​</w:t>
      </w:r>
    </w:p>
    <w:p w14:paraId="31CB3C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65ECE24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需配置1名工作人员，负责绿植养护相关工作。</w:t>
      </w:r>
    </w:p>
    <w:p w14:paraId="17FC284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007BAC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611078F9">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80" w:firstLineChars="200"/>
        <w:jc w:val="both"/>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2026年1月1日至2026年12月31日</w:t>
      </w:r>
    </w:p>
    <w:p w14:paraId="01B56CED">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66800BE8">
      <w:pPr>
        <w:pStyle w:val="2"/>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深圳市福田区莲花街道益田路6003-4号荣超商务中心B座12楼</w:t>
      </w:r>
    </w:p>
    <w:p w14:paraId="3F9DFB68">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48E288DD">
      <w:pPr>
        <w:numPr>
          <w:ilvl w:val="0"/>
          <w:numId w:val="0"/>
        </w:numPr>
        <w:spacing w:line="560" w:lineRule="exact"/>
        <w:ind w:leftChars="200"/>
        <w:outlineLvl w:val="1"/>
        <w:rPr>
          <w:rFonts w:hint="eastAsia" w:asciiTheme="minorEastAsia" w:hAnsiTheme="minorEastAsia" w:eastAsiaTheme="minorEastAsia" w:cstheme="minorEastAsia"/>
          <w:b w:val="0"/>
          <w:bCs w:val="0"/>
          <w:kern w:val="0"/>
          <w:szCs w:val="21"/>
          <w:lang w:val="en-US" w:eastAsia="zh-CN"/>
        </w:rPr>
      </w:pPr>
      <w:r>
        <w:rPr>
          <w:rFonts w:hint="eastAsia" w:asciiTheme="minorEastAsia" w:hAnsiTheme="minorEastAsia" w:eastAsiaTheme="minorEastAsia" w:cstheme="minorEastAsia"/>
          <w:b w:val="0"/>
          <w:bCs w:val="0"/>
          <w:kern w:val="0"/>
          <w:szCs w:val="21"/>
          <w:lang w:val="en-US" w:eastAsia="zh-CN"/>
        </w:rPr>
        <w:t>1.首付款：双方签订合同且收到中标人开具的发票后10日内，深圳市破产事务管理署支付合同总额60%。</w:t>
      </w:r>
    </w:p>
    <w:p w14:paraId="2D939CCE">
      <w:pPr>
        <w:numPr>
          <w:ilvl w:val="0"/>
          <w:numId w:val="0"/>
        </w:numPr>
        <w:spacing w:line="560" w:lineRule="exact"/>
        <w:ind w:leftChars="200"/>
        <w:outlineLvl w:val="1"/>
        <w:rPr>
          <w:rFonts w:hint="eastAsia" w:asciiTheme="minorEastAsia" w:hAnsiTheme="minorEastAsia" w:eastAsiaTheme="minorEastAsia" w:cstheme="minorEastAsia"/>
          <w:b w:val="0"/>
          <w:bCs w:val="0"/>
          <w:kern w:val="0"/>
          <w:szCs w:val="21"/>
          <w:lang w:val="en-US" w:eastAsia="zh-CN"/>
        </w:rPr>
      </w:pPr>
      <w:r>
        <w:rPr>
          <w:rFonts w:hint="eastAsia" w:asciiTheme="minorEastAsia" w:hAnsiTheme="minorEastAsia" w:eastAsiaTheme="minorEastAsia" w:cstheme="minorEastAsia"/>
          <w:b w:val="0"/>
          <w:bCs w:val="0"/>
          <w:kern w:val="0"/>
          <w:szCs w:val="21"/>
          <w:lang w:val="en-US" w:eastAsia="zh-CN"/>
        </w:rPr>
        <w:t>2.余款：项目完成验收，服务通过并出具验收报告后，收到中标人开具的发票后10日内，深圳市破产事务管理署付合同总额40%。</w:t>
      </w:r>
    </w:p>
    <w:p w14:paraId="335BA0EE">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413BEDCB">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5401B305">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56176770">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564EB8B">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4.投标（响应）人应充分了解项目的位置、情况、道路及任何其他足以影响投标（响应）报价的情况，任何因忽视或误解项目情况而导致的索赔或服务期限延长申请将不获批准。</w:t>
      </w:r>
    </w:p>
    <w:p w14:paraId="6FC61893">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C08BB52">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4928AB27">
      <w:pPr>
        <w:pStyle w:val="16"/>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植盆健壮、根系发达、外形饱满、美观，且无伤，无病虫害。</w:t>
      </w:r>
    </w:p>
    <w:p w14:paraId="0B258FC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054BEC18">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1.如采购人逾期支付服务费，</w:t>
      </w:r>
      <w:r>
        <w:rPr>
          <w:rFonts w:hint="eastAsia" w:asciiTheme="minorEastAsia" w:hAnsiTheme="minorEastAsia" w:eastAsiaTheme="minorEastAsia" w:cstheme="minorEastAsia"/>
          <w:lang w:val="en-US" w:eastAsia="zh-CN"/>
        </w:rPr>
        <w:t>成交人</w:t>
      </w:r>
      <w:r>
        <w:rPr>
          <w:rFonts w:hint="eastAsia" w:asciiTheme="minorEastAsia" w:hAnsiTheme="minorEastAsia" w:eastAsiaTheme="minorEastAsia" w:cstheme="minorEastAsia"/>
        </w:rPr>
        <w:t>书面催告采购人并给予不少于5个工作日的履行期限后采购人仍未支付的，每延迟一日，按应支付而未支付金额的0.05%的标准，由采购人向成交人支付违约金，但延期付款是由于成交人在先义务迟延履行导致的除外，违约金累计不超过合同总金额的20%。如因政府有关部门超期审批等原因造成采购人付款迟延的，不视为采购人违约，采购人不承担前述违约责任。</w:t>
      </w:r>
    </w:p>
    <w:p w14:paraId="07BF113E">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履行中出现以下情形的，采购人有权单方解除本合同且不再向成交人支付任何服务费，成交人应向采购人返还已收取的全部服务费，并向采购人支付合同总金额的20%作为违约金，如该违约金不足以弥补采购人损失的，成交人还应赔偿采购人损失：</w:t>
      </w:r>
    </w:p>
    <w:p w14:paraId="34C94461">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）成交人明确表示或者以自己的行为表明不能履行本合同约定的义务；</w:t>
      </w:r>
    </w:p>
    <w:p w14:paraId="4CFBCE60">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）成交人在合同服务期限内累计出现3次违约行为；                                                                                                                                                                                      </w:t>
      </w:r>
    </w:p>
    <w:p w14:paraId="2AD823BE">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）未经</w:t>
      </w:r>
      <w:r>
        <w:rPr>
          <w:rFonts w:hint="eastAsia" w:asciiTheme="minorEastAsia" w:hAnsiTheme="minorEastAsia" w:eastAsiaTheme="minorEastAsia" w:cstheme="minorEastAsia"/>
          <w:lang w:val="en-US" w:eastAsia="zh-CN"/>
        </w:rPr>
        <w:t>采购人</w:t>
      </w:r>
      <w:r>
        <w:rPr>
          <w:rFonts w:hint="eastAsia" w:asciiTheme="minorEastAsia" w:hAnsiTheme="minorEastAsia" w:eastAsiaTheme="minorEastAsia" w:cstheme="minorEastAsia"/>
        </w:rPr>
        <w:t>书面同意，成交人将本合同权利或义务全部或部分转让给第三人；</w:t>
      </w:r>
    </w:p>
    <w:p w14:paraId="28A26948">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3.采购人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成交人双方均应认真、全面履行本合同项下的各项义务，任何一方不履行或未按约定履行均构成违约，违约方应赔偿因此给守约方造成的全部损失。</w:t>
      </w:r>
    </w:p>
    <w:p w14:paraId="201E5940">
      <w:pPr>
        <w:pStyle w:val="2"/>
        <w:widowControl w:val="0"/>
        <w:numPr>
          <w:ilvl w:val="0"/>
          <w:numId w:val="0"/>
        </w:numPr>
        <w:spacing w:before="10" w:after="10" w:line="360" w:lineRule="auto"/>
        <w:ind w:firstLine="480" w:firstLineChars="200"/>
        <w:jc w:val="both"/>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4.对于成交人应支付的违约金及赔偿金，采购人有权从未付款项中予以扣除，不足部分有权向成交人追偿。</w:t>
      </w:r>
    </w:p>
    <w:p w14:paraId="609268BD">
      <w:pPr>
        <w:ind w:firstLine="422" w:firstLineChars="200"/>
        <w:rPr>
          <w:rFonts w:hint="eastAsia" w:asciiTheme="minorEastAsia" w:hAnsiTheme="minorEastAsia" w:eastAsiaTheme="minorEastAsia" w:cstheme="minorEastAsia"/>
          <w:b/>
          <w:bCs/>
          <w:szCs w:val="21"/>
        </w:rPr>
      </w:pPr>
    </w:p>
    <w:p w14:paraId="074BC3B3">
      <w:pPr>
        <w:rPr>
          <w:rFonts w:hint="eastAsia" w:asciiTheme="minorEastAsia" w:hAnsiTheme="minorEastAsia" w:eastAsiaTheme="minorEastAsia" w:cstheme="minorEastAsia"/>
          <w:b/>
          <w:bCs/>
          <w:kern w:val="0"/>
          <w:sz w:val="28"/>
          <w:szCs w:val="28"/>
        </w:rPr>
      </w:pPr>
    </w:p>
    <w:p w14:paraId="6DED0034">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43DA5BC7">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2AAFEC36">
      <w:pPr>
        <w:spacing w:line="360" w:lineRule="auto"/>
        <w:rPr>
          <w:rFonts w:hint="eastAsia" w:asciiTheme="minorEastAsia" w:hAnsiTheme="minorEastAsia" w:eastAsiaTheme="minorEastAsia" w:cstheme="minorEastAsia"/>
          <w:sz w:val="24"/>
        </w:rPr>
      </w:pPr>
    </w:p>
    <w:p w14:paraId="44116D94">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72818341">
      <w:pPr>
        <w:snapToGrid w:val="0"/>
        <w:ind w:firstLine="411" w:firstLineChars="196"/>
        <w:jc w:val="center"/>
        <w:rPr>
          <w:rFonts w:hint="eastAsia" w:asciiTheme="minorEastAsia" w:hAnsiTheme="minorEastAsia" w:eastAsiaTheme="minorEastAsia" w:cstheme="minorEastAsia"/>
        </w:rPr>
      </w:pPr>
    </w:p>
    <w:p w14:paraId="14448B8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19911EA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0009CE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1A0EA843">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40A26B0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41F788B1">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6610FFE7">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1541E94C">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B197E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777DA567">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78FB15F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7C5394F">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3FDCB584">
      <w:pPr>
        <w:spacing w:line="360" w:lineRule="auto"/>
        <w:jc w:val="center"/>
        <w:outlineLvl w:val="0"/>
        <w:rPr>
          <w:rFonts w:hint="default" w:ascii="宋体" w:hAnsi="宋体" w:eastAsia="宋体" w:cs="宋体"/>
          <w:b/>
          <w:kern w:val="0"/>
          <w:sz w:val="36"/>
          <w:szCs w:val="36"/>
          <w:lang w:val="en-US" w:eastAsia="zh-CN"/>
        </w:rPr>
      </w:pPr>
      <w:bookmarkStart w:id="6" w:name="_Toc4119"/>
      <w:bookmarkStart w:id="7" w:name="_Toc8857"/>
      <w:r>
        <w:rPr>
          <w:rFonts w:hint="eastAsia" w:ascii="宋体" w:hAnsi="宋体" w:cs="宋体"/>
          <w:b/>
          <w:kern w:val="0"/>
          <w:sz w:val="36"/>
          <w:szCs w:val="36"/>
        </w:rPr>
        <w:t>第</w:t>
      </w:r>
      <w:r>
        <w:rPr>
          <w:rFonts w:hint="eastAsia" w:ascii="宋体" w:hAnsi="宋体" w:cs="宋体"/>
          <w:b/>
          <w:kern w:val="0"/>
          <w:sz w:val="36"/>
          <w:szCs w:val="36"/>
          <w:lang w:val="en-US" w:eastAsia="zh-CN"/>
        </w:rPr>
        <w:t>五</w:t>
      </w:r>
      <w:r>
        <w:rPr>
          <w:rFonts w:hint="eastAsia" w:ascii="宋体" w:hAnsi="宋体" w:cs="宋体"/>
          <w:b/>
          <w:kern w:val="0"/>
          <w:sz w:val="36"/>
          <w:szCs w:val="36"/>
        </w:rPr>
        <w:t xml:space="preserve">章 </w:t>
      </w:r>
      <w:r>
        <w:rPr>
          <w:rFonts w:hint="eastAsia" w:ascii="宋体" w:hAnsi="宋体" w:cs="宋体"/>
          <w:b/>
          <w:kern w:val="0"/>
          <w:sz w:val="36"/>
          <w:szCs w:val="36"/>
          <w:lang w:val="en-US" w:eastAsia="zh-CN"/>
        </w:rPr>
        <w:t>合同模板</w:t>
      </w:r>
      <w:bookmarkEnd w:id="6"/>
      <w:bookmarkEnd w:id="7"/>
    </w:p>
    <w:p w14:paraId="7A4E2C7B">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4BE084CE">
      <w:pPr>
        <w:adjustRightInd w:val="0"/>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40C9AC53">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深圳市破产事务管理署202</w:t>
      </w:r>
      <w:r>
        <w:rPr>
          <w:rFonts w:hint="eastAsia" w:ascii="仿宋_GB2312" w:hAnsi="仿宋_GB2312" w:eastAsia="仿宋_GB2312" w:cs="仿宋_GB2312"/>
          <w:b/>
          <w:bCs w:val="0"/>
          <w:color w:val="auto"/>
          <w:sz w:val="32"/>
          <w:szCs w:val="32"/>
          <w:lang w:val="en-US" w:eastAsia="zh-CN"/>
        </w:rPr>
        <w:t>6</w:t>
      </w:r>
      <w:r>
        <w:rPr>
          <w:rFonts w:hint="eastAsia" w:ascii="仿宋_GB2312" w:hAnsi="仿宋_GB2312" w:eastAsia="仿宋_GB2312" w:cs="仿宋_GB2312"/>
          <w:b/>
          <w:bCs w:val="0"/>
          <w:color w:val="auto"/>
          <w:sz w:val="32"/>
          <w:szCs w:val="32"/>
          <w:lang w:eastAsia="zh-CN"/>
        </w:rPr>
        <w:t>年绿植租摆及养护服务项目委托</w:t>
      </w:r>
      <w:r>
        <w:rPr>
          <w:rFonts w:hint="eastAsia" w:ascii="仿宋_GB2312" w:hAnsi="仿宋_GB2312" w:eastAsia="仿宋_GB2312" w:cs="仿宋_GB2312"/>
          <w:b/>
          <w:bCs w:val="0"/>
          <w:color w:val="auto"/>
          <w:sz w:val="32"/>
          <w:szCs w:val="32"/>
        </w:rPr>
        <w:t>合同</w:t>
      </w:r>
    </w:p>
    <w:p w14:paraId="64CDD812">
      <w:pPr>
        <w:outlineLvl w:val="9"/>
        <w:rPr>
          <w:rFonts w:hint="eastAsia" w:ascii="仿宋_GB2312" w:hAnsi="仿宋_GB2312" w:eastAsia="仿宋_GB2312" w:cs="仿宋_GB2312"/>
          <w:b w:val="0"/>
          <w:bCs/>
          <w:color w:val="FF0000"/>
          <w:sz w:val="21"/>
          <w:szCs w:val="21"/>
          <w:lang w:val="en-US" w:eastAsia="zh-CN"/>
        </w:rPr>
      </w:pPr>
    </w:p>
    <w:p w14:paraId="0EC706FD">
      <w:pPr>
        <w:outlineLvl w:val="9"/>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2E0078A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eastAsia="zh-CN"/>
        </w:rPr>
        <w:t>甲</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0000"/>
          <w:sz w:val="32"/>
          <w:szCs w:val="32"/>
        </w:rPr>
        <w:t>方：</w:t>
      </w:r>
    </w:p>
    <w:p w14:paraId="257B32A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rPr>
        <w:t>法定代表人：</w:t>
      </w:r>
    </w:p>
    <w:p w14:paraId="112DD78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eastAsia="zh-CN"/>
        </w:rPr>
        <w:t>住</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0000"/>
          <w:sz w:val="32"/>
          <w:szCs w:val="32"/>
          <w:lang w:eastAsia="zh-CN"/>
        </w:rPr>
        <w:t>所</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0000"/>
          <w:sz w:val="32"/>
          <w:szCs w:val="32"/>
          <w:lang w:eastAsia="zh-CN"/>
        </w:rPr>
        <w:t>地</w:t>
      </w:r>
      <w:r>
        <w:rPr>
          <w:rFonts w:hint="eastAsia" w:ascii="仿宋_GB2312" w:hAnsi="仿宋_GB2312" w:eastAsia="仿宋_GB2312" w:cs="仿宋_GB2312"/>
          <w:b/>
          <w:bCs w:val="0"/>
          <w:color w:val="000000"/>
          <w:sz w:val="32"/>
          <w:szCs w:val="32"/>
        </w:rPr>
        <w:t>：</w:t>
      </w:r>
    </w:p>
    <w:p w14:paraId="1C02AF0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eastAsia="zh-CN"/>
        </w:rPr>
        <w:t>项目</w:t>
      </w:r>
      <w:r>
        <w:rPr>
          <w:rFonts w:hint="eastAsia" w:ascii="仿宋_GB2312" w:hAnsi="仿宋_GB2312" w:eastAsia="仿宋_GB2312" w:cs="仿宋_GB2312"/>
          <w:b/>
          <w:bCs w:val="0"/>
          <w:color w:val="000000"/>
          <w:sz w:val="32"/>
          <w:szCs w:val="32"/>
        </w:rPr>
        <w:t>联系人：</w:t>
      </w:r>
    </w:p>
    <w:p w14:paraId="29821B0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pacing w:val="53"/>
          <w:kern w:val="0"/>
          <w:sz w:val="32"/>
          <w:szCs w:val="32"/>
          <w:fitText w:val="1600" w:id="2067498213"/>
          <w:lang w:eastAsia="zh-CN"/>
        </w:rPr>
        <w:t>联系</w:t>
      </w:r>
      <w:r>
        <w:rPr>
          <w:rFonts w:hint="eastAsia" w:ascii="仿宋_GB2312" w:hAnsi="仿宋_GB2312" w:eastAsia="仿宋_GB2312" w:cs="仿宋_GB2312"/>
          <w:b/>
          <w:bCs w:val="0"/>
          <w:color w:val="000000"/>
          <w:spacing w:val="53"/>
          <w:kern w:val="0"/>
          <w:sz w:val="32"/>
          <w:szCs w:val="32"/>
          <w:fitText w:val="1600" w:id="2067498213"/>
        </w:rPr>
        <w:t>电</w:t>
      </w:r>
      <w:r>
        <w:rPr>
          <w:rFonts w:hint="eastAsia" w:ascii="仿宋_GB2312" w:hAnsi="仿宋_GB2312" w:eastAsia="仿宋_GB2312" w:cs="仿宋_GB2312"/>
          <w:b/>
          <w:bCs w:val="0"/>
          <w:color w:val="000000"/>
          <w:spacing w:val="1"/>
          <w:kern w:val="0"/>
          <w:sz w:val="32"/>
          <w:szCs w:val="32"/>
          <w:fitText w:val="1600" w:id="2067498213"/>
        </w:rPr>
        <w:t>话</w:t>
      </w:r>
      <w:r>
        <w:rPr>
          <w:rFonts w:hint="eastAsia" w:ascii="仿宋_GB2312" w:hAnsi="仿宋_GB2312" w:eastAsia="仿宋_GB2312" w:cs="仿宋_GB2312"/>
          <w:b/>
          <w:bCs w:val="0"/>
          <w:color w:val="000000"/>
          <w:sz w:val="32"/>
          <w:szCs w:val="32"/>
        </w:rPr>
        <w:t>：</w:t>
      </w:r>
    </w:p>
    <w:p w14:paraId="7B98AFC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rPr>
      </w:pPr>
    </w:p>
    <w:p w14:paraId="17F6390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rPr>
        <w:t>乙</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0000"/>
          <w:sz w:val="32"/>
          <w:szCs w:val="32"/>
        </w:rPr>
        <w:t>方：</w:t>
      </w:r>
    </w:p>
    <w:p w14:paraId="55FBF6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rPr>
        <w:t>法定代表人：</w:t>
      </w:r>
    </w:p>
    <w:p w14:paraId="25E29CD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eastAsia="zh-CN"/>
        </w:rPr>
        <w:t>住</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0000"/>
          <w:sz w:val="32"/>
          <w:szCs w:val="32"/>
          <w:lang w:eastAsia="zh-CN"/>
        </w:rPr>
        <w:t>所</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0000"/>
          <w:sz w:val="32"/>
          <w:szCs w:val="32"/>
          <w:lang w:eastAsia="zh-CN"/>
        </w:rPr>
        <w:t>地</w:t>
      </w:r>
      <w:r>
        <w:rPr>
          <w:rFonts w:hint="eastAsia" w:ascii="仿宋_GB2312" w:hAnsi="仿宋_GB2312" w:eastAsia="仿宋_GB2312" w:cs="仿宋_GB2312"/>
          <w:b/>
          <w:bCs w:val="0"/>
          <w:color w:val="000000"/>
          <w:sz w:val="32"/>
          <w:szCs w:val="32"/>
        </w:rPr>
        <w:t>：</w:t>
      </w:r>
    </w:p>
    <w:p w14:paraId="08E0EC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val="0"/>
          <w:bCs/>
          <w:color w:val="000000"/>
          <w:sz w:val="32"/>
          <w:szCs w:val="32"/>
          <w:highlight w:val="yellow"/>
          <w:lang w:val="en-US" w:eastAsia="zh-CN"/>
        </w:rPr>
      </w:pPr>
      <w:r>
        <w:rPr>
          <w:rFonts w:hint="eastAsia" w:ascii="仿宋_GB2312" w:hAnsi="仿宋_GB2312" w:eastAsia="仿宋_GB2312" w:cs="仿宋_GB2312"/>
          <w:b/>
          <w:bCs w:val="0"/>
          <w:color w:val="000000"/>
          <w:sz w:val="32"/>
          <w:szCs w:val="32"/>
          <w:lang w:eastAsia="zh-CN"/>
        </w:rPr>
        <w:t>项目</w:t>
      </w:r>
      <w:r>
        <w:rPr>
          <w:rFonts w:hint="eastAsia" w:ascii="仿宋_GB2312" w:hAnsi="仿宋_GB2312" w:eastAsia="仿宋_GB2312" w:cs="仿宋_GB2312"/>
          <w:b/>
          <w:bCs w:val="0"/>
          <w:color w:val="000000"/>
          <w:sz w:val="32"/>
          <w:szCs w:val="32"/>
        </w:rPr>
        <w:t>联系人：</w:t>
      </w:r>
    </w:p>
    <w:p w14:paraId="22A05FB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b w:val="0"/>
          <w:bCs/>
          <w:color w:val="000000"/>
          <w:sz w:val="32"/>
          <w:szCs w:val="32"/>
          <w:lang w:val="en" w:eastAsia="zh-CN"/>
        </w:rPr>
      </w:pPr>
      <w:r>
        <w:rPr>
          <w:rFonts w:hint="eastAsia" w:ascii="仿宋_GB2312" w:hAnsi="仿宋_GB2312" w:eastAsia="仿宋_GB2312" w:cs="仿宋_GB2312"/>
          <w:b/>
          <w:bCs w:val="0"/>
          <w:color w:val="000000"/>
          <w:spacing w:val="53"/>
          <w:kern w:val="0"/>
          <w:sz w:val="32"/>
          <w:szCs w:val="32"/>
          <w:fitText w:val="1600" w:id="1576369482"/>
          <w:lang w:eastAsia="zh-CN"/>
        </w:rPr>
        <w:t>联系</w:t>
      </w:r>
      <w:r>
        <w:rPr>
          <w:rFonts w:hint="eastAsia" w:ascii="仿宋_GB2312" w:hAnsi="仿宋_GB2312" w:eastAsia="仿宋_GB2312" w:cs="仿宋_GB2312"/>
          <w:b/>
          <w:bCs w:val="0"/>
          <w:color w:val="000000"/>
          <w:spacing w:val="53"/>
          <w:kern w:val="0"/>
          <w:sz w:val="32"/>
          <w:szCs w:val="32"/>
          <w:fitText w:val="1600" w:id="1576369482"/>
        </w:rPr>
        <w:t>电</w:t>
      </w:r>
      <w:r>
        <w:rPr>
          <w:rFonts w:hint="eastAsia" w:ascii="仿宋_GB2312" w:hAnsi="仿宋_GB2312" w:eastAsia="仿宋_GB2312" w:cs="仿宋_GB2312"/>
          <w:b/>
          <w:bCs w:val="0"/>
          <w:color w:val="000000"/>
          <w:spacing w:val="1"/>
          <w:kern w:val="0"/>
          <w:sz w:val="32"/>
          <w:szCs w:val="32"/>
          <w:fitText w:val="1600" w:id="1576369482"/>
        </w:rPr>
        <w:t>话</w:t>
      </w:r>
      <w:r>
        <w:rPr>
          <w:rFonts w:hint="eastAsia" w:ascii="仿宋_GB2312" w:hAnsi="仿宋_GB2312" w:eastAsia="仿宋_GB2312" w:cs="仿宋_GB2312"/>
          <w:b/>
          <w:bCs w:val="0"/>
          <w:color w:val="000000"/>
          <w:sz w:val="32"/>
          <w:szCs w:val="32"/>
        </w:rPr>
        <w:t>：</w:t>
      </w:r>
    </w:p>
    <w:p w14:paraId="1ED0AE77">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6F7509F2">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就甲方委托乙方承担深圳市破产事务管理署202</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lang w:eastAsia="zh-CN"/>
        </w:rPr>
        <w:t>年绿植租摆及养护服务项目（以下简称“项目”）的有关事宜，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2553C44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348DC4E9">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乙方应按照甲方的实际需求，提供相应品种、规格的绿植租摆及养护服务，服务地址为深圳市福田区莲花街道荣超商务中心B座12楼。</w:t>
      </w:r>
    </w:p>
    <w:p w14:paraId="210C3B12">
      <w:pPr>
        <w:keepNext w:val="0"/>
        <w:keepLines w:val="0"/>
        <w:pageBreakBefore w:val="0"/>
        <w:numPr>
          <w:ilvl w:val="0"/>
          <w:numId w:val="4"/>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16EE33EB">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年12月31日。</w:t>
      </w:r>
    </w:p>
    <w:p w14:paraId="18D7C08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5FCC7AB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3841E86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326B9A11">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val="en-US" w:eastAsia="zh-CN"/>
        </w:rPr>
        <w:t>70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经甲方验收合格后10</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val="en-US" w:eastAsia="zh-CN"/>
        </w:rPr>
        <w:t>30</w:t>
      </w:r>
      <w:r>
        <w:rPr>
          <w:rFonts w:hint="eastAsia" w:ascii="仿宋_GB2312" w:hAnsi="仿宋_GB2312" w:eastAsia="仿宋_GB2312" w:cs="仿宋_GB2312"/>
          <w:color w:val="auto"/>
          <w:sz w:val="32"/>
          <w:szCs w:val="32"/>
          <w:u w:val="none"/>
        </w:rPr>
        <w:t>%。</w:t>
      </w:r>
    </w:p>
    <w:p w14:paraId="393DDA06">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w:t>
      </w:r>
    </w:p>
    <w:p w14:paraId="0586F732">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1E9AC5D2">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p>
    <w:p w14:paraId="3610F327">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w:t>
      </w:r>
    </w:p>
    <w:p w14:paraId="764AD043">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p>
    <w:p w14:paraId="287CA9EE">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394E3D6F">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36631F6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21558720">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highlight w:val="yellow"/>
          <w:lang w:eastAsia="zh-CN"/>
        </w:rPr>
      </w:pPr>
      <w:r>
        <w:rPr>
          <w:rFonts w:hint="default" w:ascii="仿宋_GB2312" w:hAnsi="仿宋_GB2312" w:eastAsia="仿宋_GB2312" w:cs="仿宋_GB2312"/>
          <w:sz w:val="32"/>
          <w:szCs w:val="32"/>
          <w:highlight w:val="none"/>
          <w:lang w:val="en" w:eastAsia="zh-CN"/>
        </w:rPr>
        <w:t>1</w:t>
      </w:r>
      <w:r>
        <w:rPr>
          <w:rFonts w:hint="eastAsia" w:ascii="仿宋_GB2312" w:hAnsi="仿宋_GB2312" w:eastAsia="仿宋_GB2312" w:cs="仿宋_GB2312"/>
          <w:sz w:val="32"/>
          <w:szCs w:val="32"/>
          <w:highlight w:val="none"/>
          <w:lang w:val="en-US" w:eastAsia="zh-CN"/>
        </w:rPr>
        <w:t>.项目成果数量、形式等要求：在绿植租摆期间，按照甲方指定的位置摆放，保证植物常绿，合理搭配花卉品种达到美化环境的良好效果。</w:t>
      </w:r>
    </w:p>
    <w:p w14:paraId="09C35273">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r>
        <w:rPr>
          <w:rFonts w:hint="eastAsia" w:ascii="仿宋_GB2312" w:hAnsi="仿宋_GB2312" w:eastAsia="仿宋_GB2312" w:cs="仿宋_GB2312"/>
          <w:sz w:val="32"/>
          <w:szCs w:val="32"/>
          <w:highlight w:val="none"/>
          <w:lang w:val="en-US" w:eastAsia="zh-CN"/>
        </w:rPr>
        <w:t>植盆健壮、根系发达、外形饱满、美观，且无伤，无病虫害。</w:t>
      </w:r>
    </w:p>
    <w:p w14:paraId="15D9BB8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验收时间：租摆期间，甲方将不定期对花卉绿植的位置、规格、数量、品种等进行检查，如与合同内容不符，甲方有权对乙方扣除相应的违约金。</w:t>
      </w:r>
    </w:p>
    <w:p w14:paraId="253FB929">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项目验收合格的，甲方应出具验收合格报告。</w:t>
      </w:r>
    </w:p>
    <w:p w14:paraId="02B8325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7729182C">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3030A39E">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1E472790">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6EF4881F">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六、乙方权利义务</w:t>
      </w:r>
    </w:p>
    <w:p w14:paraId="0FDE58A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0D6ADA12">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2ADFC9D1">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15D28E5A">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6EC0BCA8">
      <w:pPr>
        <w:pStyle w:val="40"/>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七、保密条款</w:t>
      </w:r>
    </w:p>
    <w:p w14:paraId="6AB60F03">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w:t>
      </w:r>
    </w:p>
    <w:p w14:paraId="5A54FA40">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1707288B">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7E2ED530">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八</w:t>
      </w:r>
      <w:r>
        <w:rPr>
          <w:rFonts w:hint="eastAsia" w:ascii="仿宋_GB2312" w:hAnsi="仿宋_GB2312" w:eastAsia="仿宋_GB2312" w:cs="仿宋_GB2312"/>
          <w:b/>
          <w:bCs/>
          <w:sz w:val="32"/>
          <w:szCs w:val="32"/>
        </w:rPr>
        <w:t>、违约责任</w:t>
      </w:r>
    </w:p>
    <w:p w14:paraId="6AB22393">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0579EAD0">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7224173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default" w:ascii="仿宋_GB2312" w:hAnsi="仿宋_GB2312" w:eastAsia="仿宋_GB2312" w:cs="仿宋_GB2312"/>
          <w:kern w:val="2"/>
          <w:sz w:val="32"/>
          <w:szCs w:val="32"/>
          <w:lang w:val="en"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4C32E72D">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default" w:ascii="仿宋_GB2312" w:hAnsi="仿宋_GB2312" w:eastAsia="仿宋_GB2312" w:cs="仿宋_GB2312"/>
          <w:kern w:val="2"/>
          <w:sz w:val="32"/>
          <w:szCs w:val="32"/>
          <w:lang w:val="en"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4202FE51">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default" w:ascii="仿宋_GB2312" w:hAnsi="仿宋_GB2312" w:eastAsia="仿宋_GB2312" w:cs="仿宋_GB2312"/>
          <w:kern w:val="2"/>
          <w:sz w:val="32"/>
          <w:szCs w:val="32"/>
          <w:lang w:val="en" w:eastAsia="zh-CN"/>
        </w:rPr>
        <w:t>3</w:t>
      </w:r>
      <w:r>
        <w:rPr>
          <w:rFonts w:hint="eastAsia" w:ascii="仿宋_GB2312" w:hAnsi="仿宋_GB2312" w:eastAsia="仿宋_GB2312" w:cs="仿宋_GB2312"/>
          <w:kern w:val="2"/>
          <w:sz w:val="32"/>
          <w:szCs w:val="32"/>
          <w:lang w:eastAsia="zh-CN"/>
        </w:rPr>
        <w:t>）乙方在合同服务期限内累计出现3次违约行为；</w:t>
      </w:r>
      <w:r>
        <w:rPr>
          <w:rFonts w:hint="eastAsia" w:ascii="仿宋_GB2312" w:hAnsi="仿宋_GB2312" w:eastAsia="仿宋_GB2312" w:cs="仿宋_GB2312"/>
          <w:kern w:val="2"/>
          <w:sz w:val="32"/>
          <w:szCs w:val="32"/>
          <w:lang w:val="en-US" w:eastAsia="zh-CN"/>
        </w:rPr>
        <w:t xml:space="preserve">                                                                                                                                                                                      </w:t>
      </w:r>
    </w:p>
    <w:p w14:paraId="15E1CCDB">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default" w:ascii="仿宋_GB2312" w:hAnsi="仿宋_GB2312" w:eastAsia="仿宋_GB2312" w:cs="仿宋_GB2312"/>
          <w:kern w:val="2"/>
          <w:sz w:val="32"/>
          <w:szCs w:val="32"/>
          <w:lang w:val="en" w:eastAsia="zh-CN"/>
        </w:rPr>
        <w:t>4</w:t>
      </w:r>
      <w:r>
        <w:rPr>
          <w:rFonts w:hint="eastAsia" w:ascii="仿宋_GB2312" w:hAnsi="仿宋_GB2312" w:eastAsia="仿宋_GB2312" w:cs="仿宋_GB2312"/>
          <w:kern w:val="2"/>
          <w:sz w:val="32"/>
          <w:szCs w:val="32"/>
          <w:lang w:eastAsia="zh-CN"/>
        </w:rPr>
        <w:t>）乙方违反本合同关于保密条款的约定；</w:t>
      </w:r>
    </w:p>
    <w:p w14:paraId="57E550BF">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default" w:ascii="仿宋_GB2312" w:hAnsi="仿宋_GB2312" w:eastAsia="仿宋_GB2312" w:cs="仿宋_GB2312"/>
          <w:kern w:val="2"/>
          <w:sz w:val="32"/>
          <w:szCs w:val="32"/>
          <w:lang w:val="en" w:eastAsia="zh-CN"/>
        </w:rPr>
        <w:t>5</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65BDE093">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w:t>
      </w:r>
      <w:r>
        <w:rPr>
          <w:rFonts w:hint="default" w:ascii="仿宋_GB2312" w:hAnsi="仿宋_GB2312" w:eastAsia="仿宋_GB2312" w:cs="仿宋_GB2312"/>
          <w:b w:val="0"/>
          <w:bCs/>
          <w:color w:val="000000"/>
          <w:kern w:val="2"/>
          <w:sz w:val="32"/>
          <w:szCs w:val="32"/>
          <w:highlight w:val="none"/>
          <w:lang w:val="en" w:eastAsia="zh-CN" w:bidi="ar-SA"/>
        </w:rPr>
        <w:t>6</w:t>
      </w:r>
      <w:r>
        <w:rPr>
          <w:rFonts w:hint="eastAsia" w:ascii="仿宋_GB2312" w:hAnsi="仿宋_GB2312" w:eastAsia="仿宋_GB2312" w:cs="仿宋_GB2312"/>
          <w:b w:val="0"/>
          <w:bCs/>
          <w:color w:val="000000"/>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26701E5A">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13B8CCEB">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7F392EE9">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九、合同变更与解除</w:t>
      </w:r>
    </w:p>
    <w:p w14:paraId="286CA55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12E07981">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2A060D0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争议解决方式</w:t>
      </w:r>
    </w:p>
    <w:p w14:paraId="7F7EC52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1E22F34B">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十一、</w:t>
      </w:r>
      <w:r>
        <w:rPr>
          <w:rFonts w:hint="eastAsia" w:ascii="仿宋_GB2312" w:hAnsi="仿宋_GB2312" w:eastAsia="仿宋_GB2312" w:cs="仿宋_GB2312"/>
          <w:b/>
          <w:sz w:val="32"/>
          <w:szCs w:val="32"/>
          <w:lang w:eastAsia="zh-CN"/>
        </w:rPr>
        <w:t>合同生效及其它</w:t>
      </w:r>
    </w:p>
    <w:p w14:paraId="7E29F1BC">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3F69A820">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5371C319">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w:t>
      </w:r>
    </w:p>
    <w:p w14:paraId="22622A6A">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2DC1B5FD">
      <w:pPr>
        <w:pStyle w:val="2"/>
        <w:rPr>
          <w:rFonts w:hint="eastAsia"/>
        </w:rPr>
      </w:pPr>
    </w:p>
    <w:p w14:paraId="5FCCEA3A">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0B15F531">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2718C59F">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525BBCBA">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6FA7A21D">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p>
    <w:p w14:paraId="3869CB59">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7C696301">
      <w:pPr>
        <w:pStyle w:val="42"/>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7C7DFB1E">
      <w:pPr>
        <w:pStyle w:val="42"/>
        <w:keepNext w:val="0"/>
        <w:keepLines w:val="0"/>
        <w:pageBreakBefore w:val="0"/>
        <w:widowControl w:val="0"/>
        <w:kinsoku/>
        <w:wordWrap/>
        <w:overflowPunct/>
        <w:topLinePunct w:val="0"/>
        <w:autoSpaceDE/>
        <w:autoSpaceDN/>
        <w:bidi w:val="0"/>
        <w:adjustRightInd/>
        <w:snapToGrid/>
        <w:spacing w:line="800" w:lineRule="exact"/>
        <w:textAlignment w:val="baseline"/>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6D89CA23">
      <w:pPr>
        <w:rPr>
          <w:rFonts w:hint="eastAsia" w:ascii="宋体" w:hAnsi="宋体" w:eastAsia="宋体" w:cs="宋体"/>
          <w:color w:val="auto"/>
          <w:sz w:val="21"/>
          <w:szCs w:val="21"/>
          <w:lang w:val="en-US" w:eastAsia="zh-CN"/>
        </w:rPr>
      </w:pPr>
    </w:p>
    <w:p w14:paraId="357AFC11">
      <w:pPr>
        <w:pStyle w:val="2"/>
        <w:rPr>
          <w:rFonts w:hint="eastAsia" w:ascii="宋体" w:hAnsi="宋体" w:eastAsia="宋体" w:cs="宋体"/>
          <w:color w:val="auto"/>
          <w:sz w:val="21"/>
          <w:szCs w:val="21"/>
          <w:lang w:val="en-US" w:eastAsia="zh-CN"/>
        </w:rPr>
      </w:pPr>
    </w:p>
    <w:p w14:paraId="5B22A210">
      <w:pPr>
        <w:rPr>
          <w:rFonts w:hint="eastAsia" w:ascii="宋体" w:hAnsi="宋体" w:eastAsia="宋体" w:cs="宋体"/>
          <w:color w:val="auto"/>
          <w:sz w:val="21"/>
          <w:szCs w:val="21"/>
          <w:lang w:val="en-US" w:eastAsia="zh-CN"/>
        </w:rPr>
      </w:pPr>
    </w:p>
    <w:p w14:paraId="3E6385DB">
      <w:pPr>
        <w:pStyle w:val="2"/>
        <w:rPr>
          <w:rFonts w:hint="eastAsia" w:ascii="宋体" w:hAnsi="宋体" w:eastAsia="宋体" w:cs="宋体"/>
          <w:color w:val="auto"/>
          <w:sz w:val="21"/>
          <w:szCs w:val="21"/>
          <w:lang w:val="en-US" w:eastAsia="zh-CN"/>
        </w:rPr>
      </w:pPr>
    </w:p>
    <w:p w14:paraId="6D24B59B">
      <w:pPr>
        <w:rPr>
          <w:rFonts w:hint="eastAsia" w:ascii="宋体" w:hAnsi="宋体" w:eastAsia="宋体" w:cs="宋体"/>
          <w:color w:val="auto"/>
          <w:sz w:val="21"/>
          <w:szCs w:val="21"/>
          <w:lang w:val="en-US" w:eastAsia="zh-CN"/>
        </w:rPr>
      </w:pPr>
    </w:p>
    <w:p w14:paraId="0A02CF59">
      <w:pPr>
        <w:pStyle w:val="2"/>
        <w:rPr>
          <w:rFonts w:hint="eastAsia" w:ascii="宋体" w:hAnsi="宋体" w:eastAsia="宋体" w:cs="宋体"/>
          <w:color w:val="auto"/>
          <w:sz w:val="21"/>
          <w:szCs w:val="21"/>
          <w:lang w:val="en-US" w:eastAsia="zh-CN"/>
        </w:rPr>
      </w:pPr>
    </w:p>
    <w:p w14:paraId="2478C7D1">
      <w:pPr>
        <w:rPr>
          <w:rFonts w:hint="eastAsia" w:ascii="宋体" w:hAnsi="宋体" w:eastAsia="宋体" w:cs="宋体"/>
          <w:color w:val="auto"/>
          <w:sz w:val="21"/>
          <w:szCs w:val="21"/>
          <w:lang w:val="en-US" w:eastAsia="zh-CN"/>
        </w:rPr>
      </w:pPr>
    </w:p>
    <w:p w14:paraId="23892AC8">
      <w:pPr>
        <w:pStyle w:val="2"/>
        <w:rPr>
          <w:rFonts w:hint="eastAsia" w:ascii="宋体" w:hAnsi="宋体" w:eastAsia="宋体" w:cs="宋体"/>
          <w:color w:val="auto"/>
          <w:sz w:val="21"/>
          <w:szCs w:val="21"/>
          <w:lang w:val="en-US" w:eastAsia="zh-CN"/>
        </w:rPr>
      </w:pPr>
    </w:p>
    <w:p w14:paraId="1C968C9E">
      <w:pPr>
        <w:rPr>
          <w:rFonts w:hint="eastAsia" w:ascii="宋体" w:hAnsi="宋体" w:eastAsia="宋体" w:cs="宋体"/>
          <w:color w:val="auto"/>
          <w:sz w:val="21"/>
          <w:szCs w:val="21"/>
          <w:lang w:val="en-US" w:eastAsia="zh-CN"/>
        </w:rPr>
      </w:pPr>
    </w:p>
    <w:p w14:paraId="10F578CF">
      <w:pPr>
        <w:pStyle w:val="2"/>
        <w:rPr>
          <w:rFonts w:hint="eastAsia"/>
          <w:lang w:val="en-US" w:eastAsia="zh-CN"/>
        </w:rPr>
      </w:pPr>
    </w:p>
    <w:p w14:paraId="7638012E">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6C98EE23">
      <w:pPr>
        <w:jc w:val="center"/>
        <w:rPr>
          <w:rFonts w:hint="eastAsia" w:asciiTheme="minorEastAsia" w:hAnsiTheme="minorEastAsia" w:eastAsiaTheme="minorEastAsia" w:cstheme="minorEastAsia"/>
          <w:b/>
          <w:bCs/>
          <w:sz w:val="52"/>
          <w:szCs w:val="52"/>
        </w:rPr>
      </w:pPr>
    </w:p>
    <w:p w14:paraId="09B8B17D">
      <w:pPr>
        <w:jc w:val="center"/>
        <w:rPr>
          <w:rFonts w:hint="eastAsia" w:asciiTheme="minorEastAsia" w:hAnsiTheme="minorEastAsia" w:eastAsiaTheme="minorEastAsia" w:cstheme="minorEastAsia"/>
          <w:b/>
          <w:bCs/>
          <w:sz w:val="52"/>
          <w:szCs w:val="52"/>
        </w:rPr>
      </w:pPr>
    </w:p>
    <w:p w14:paraId="672BC461">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363B4D91">
      <w:pPr>
        <w:jc w:val="center"/>
        <w:rPr>
          <w:rFonts w:hint="eastAsia" w:asciiTheme="minorEastAsia" w:hAnsiTheme="minorEastAsia" w:eastAsiaTheme="minorEastAsia" w:cstheme="minorEastAsia"/>
          <w:b/>
          <w:bCs/>
          <w:sz w:val="28"/>
          <w:szCs w:val="28"/>
        </w:rPr>
      </w:pPr>
    </w:p>
    <w:p w14:paraId="150B830C">
      <w:pPr>
        <w:jc w:val="center"/>
        <w:rPr>
          <w:rFonts w:hint="eastAsia" w:asciiTheme="minorEastAsia" w:hAnsiTheme="minorEastAsia" w:eastAsiaTheme="minorEastAsia" w:cstheme="minorEastAsia"/>
          <w:b/>
          <w:bCs/>
          <w:sz w:val="28"/>
          <w:szCs w:val="28"/>
        </w:rPr>
      </w:pPr>
    </w:p>
    <w:p w14:paraId="775959DA">
      <w:pPr>
        <w:jc w:val="center"/>
        <w:rPr>
          <w:rFonts w:hint="eastAsia" w:asciiTheme="minorEastAsia" w:hAnsiTheme="minorEastAsia" w:eastAsiaTheme="minorEastAsia" w:cstheme="minorEastAsia"/>
          <w:b/>
          <w:bCs/>
          <w:sz w:val="28"/>
          <w:szCs w:val="28"/>
        </w:rPr>
      </w:pPr>
    </w:p>
    <w:p w14:paraId="7BA2A998">
      <w:pPr>
        <w:jc w:val="center"/>
        <w:rPr>
          <w:rFonts w:hint="eastAsia" w:asciiTheme="minorEastAsia" w:hAnsiTheme="minorEastAsia" w:eastAsiaTheme="minorEastAsia" w:cstheme="minorEastAsia"/>
          <w:b/>
          <w:bCs/>
          <w:sz w:val="28"/>
          <w:szCs w:val="28"/>
        </w:rPr>
      </w:pPr>
    </w:p>
    <w:p w14:paraId="0548F4A7">
      <w:pPr>
        <w:jc w:val="center"/>
        <w:rPr>
          <w:rFonts w:hint="eastAsia" w:asciiTheme="minorEastAsia" w:hAnsiTheme="minorEastAsia" w:eastAsiaTheme="minorEastAsia" w:cstheme="minorEastAsia"/>
          <w:b/>
          <w:bCs/>
          <w:sz w:val="28"/>
          <w:szCs w:val="28"/>
        </w:rPr>
      </w:pPr>
    </w:p>
    <w:p w14:paraId="38357C24">
      <w:pPr>
        <w:jc w:val="center"/>
        <w:rPr>
          <w:rFonts w:hint="eastAsia" w:asciiTheme="minorEastAsia" w:hAnsiTheme="minorEastAsia" w:eastAsiaTheme="minorEastAsia" w:cstheme="minorEastAsia"/>
          <w:b/>
          <w:bCs/>
          <w:sz w:val="28"/>
          <w:szCs w:val="28"/>
        </w:rPr>
      </w:pPr>
    </w:p>
    <w:p w14:paraId="0F4758C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3F34573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3009B6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97E985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69A4447A">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E7423D7">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7D5FC6C5">
      <w:pPr>
        <w:rPr>
          <w:rFonts w:hint="eastAsia" w:asciiTheme="minorEastAsia" w:hAnsiTheme="minorEastAsia" w:eastAsiaTheme="minorEastAsia" w:cstheme="minorEastAsia"/>
          <w:b/>
          <w:bCs/>
          <w:sz w:val="28"/>
          <w:szCs w:val="28"/>
          <w:u w:val="single"/>
        </w:rPr>
      </w:pPr>
    </w:p>
    <w:p w14:paraId="3C186F1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298BECB">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88D3150">
      <w:pPr>
        <w:rPr>
          <w:rFonts w:hint="eastAsia" w:asciiTheme="minorEastAsia" w:hAnsiTheme="minorEastAsia" w:eastAsiaTheme="minorEastAsia" w:cstheme="minorEastAsia"/>
        </w:rPr>
      </w:pPr>
    </w:p>
    <w:p w14:paraId="2CC6578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3C53698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1AC18A0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0D0831C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1778424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2B9B068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1EAB71E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、报价表</w:t>
      </w:r>
    </w:p>
    <w:p w14:paraId="2583897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、政府采购违法行为风险知悉确认书</w:t>
      </w:r>
    </w:p>
    <w:p w14:paraId="6C6BBA7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九、供应商认为需要提供的其它文件（如有）</w:t>
      </w:r>
    </w:p>
    <w:p w14:paraId="3268EBA8">
      <w:pPr>
        <w:pStyle w:val="12"/>
        <w:rPr>
          <w:rFonts w:hint="eastAsia" w:asciiTheme="minorEastAsia" w:hAnsiTheme="minorEastAsia" w:eastAsiaTheme="minorEastAsia" w:cstheme="minorEastAsia"/>
        </w:rPr>
      </w:pPr>
    </w:p>
    <w:p w14:paraId="609FB1A9">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77E2EC1F">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C8E3996">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6EE0A249">
      <w:pPr>
        <w:ind w:left="480"/>
        <w:jc w:val="center"/>
        <w:rPr>
          <w:rFonts w:hint="eastAsia" w:asciiTheme="minorEastAsia" w:hAnsiTheme="minorEastAsia" w:eastAsiaTheme="minorEastAsia" w:cstheme="minorEastAsia"/>
        </w:rPr>
      </w:pPr>
    </w:p>
    <w:p w14:paraId="23E5F81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535D6001">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UHOSZPCSD2025006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62A5E4F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176B02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7D70A5B9">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2D4DB18E">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B2DD513">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6C06EC20">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FC17C75">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781D46D">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59A7D39E">
      <w:pPr>
        <w:pStyle w:val="12"/>
        <w:ind w:firstLine="420" w:firstLineChars="200"/>
        <w:rPr>
          <w:rFonts w:hint="default" w:asciiTheme="minorEastAsia" w:hAnsiTheme="minorEastAsia" w:eastAsiaTheme="minorEastAsia" w:cstheme="minorEastAsia"/>
          <w:color w:val="auto"/>
          <w:kern w:val="2"/>
          <w:sz w:val="21"/>
          <w:lang w:val="en-US" w:eastAsia="zh-CN"/>
        </w:rPr>
      </w:pPr>
      <w:r>
        <w:rPr>
          <w:rFonts w:hint="eastAsia" w:asciiTheme="minorEastAsia" w:hAnsiTheme="minorEastAsia" w:eastAsiaTheme="minorEastAsia" w:cstheme="minorEastAsia"/>
          <w:color w:val="auto"/>
          <w:kern w:val="2"/>
          <w:sz w:val="21"/>
          <w:lang w:val="en-US" w:eastAsia="zh-CN"/>
        </w:rPr>
        <w:t>9.我单位承诺未为本项目提供整体设计、规范编制或者管理、监理、检测等服务。</w:t>
      </w:r>
    </w:p>
    <w:p w14:paraId="0F44AC4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0B3E9B5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16A6F3A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4341CFE8">
      <w:pPr>
        <w:ind w:firstLine="420" w:firstLineChars="200"/>
        <w:rPr>
          <w:rFonts w:hint="eastAsia" w:asciiTheme="minorEastAsia" w:hAnsiTheme="minorEastAsia" w:eastAsiaTheme="minorEastAsia" w:cstheme="minorEastAsia"/>
        </w:rPr>
      </w:pPr>
    </w:p>
    <w:p w14:paraId="6C8CB48D">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D4AC4AD">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908C134">
      <w:pPr>
        <w:ind w:firstLine="420" w:firstLineChars="200"/>
        <w:rPr>
          <w:rFonts w:hint="eastAsia" w:asciiTheme="minorEastAsia" w:hAnsiTheme="minorEastAsia" w:eastAsiaTheme="minorEastAsia" w:cstheme="minorEastAsia"/>
        </w:rPr>
      </w:pPr>
    </w:p>
    <w:p w14:paraId="007D6E6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181C1BD">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2E8A1E8F">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CDDAABF">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664544C9">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5B1CE437">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3C39A0EE">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35B3E6B">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3CD19C5A">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0899C450">
      <w:pPr>
        <w:snapToGrid w:val="0"/>
        <w:rPr>
          <w:rFonts w:hint="eastAsia" w:asciiTheme="minorEastAsia" w:hAnsiTheme="minorEastAsia" w:eastAsiaTheme="minorEastAsia" w:cstheme="minorEastAsia"/>
          <w:b/>
          <w:szCs w:val="21"/>
        </w:rPr>
      </w:pPr>
    </w:p>
    <w:p w14:paraId="62D285C8">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052BE49B">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3C513D3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6C2A22F4">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1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4A525A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87E8AC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70F46A3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43C080B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11C7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F6AA30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96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2DE5327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7D82B56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41FD83D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91A2DD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4AB8510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55CA17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7DDBED9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7BF8A5A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5A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C71208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6312EC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314D03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4C5A3B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C963183">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D857E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6B46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F9F394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B486863">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7AC6C2D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57E0D6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2D4065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D754B7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015F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49F166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AF7B9D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7FCE37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ED752A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A08A91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44C9BD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398B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1FE43053">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199F46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68AFCA3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2D59BA7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21CF828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737155A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60A0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27F73C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1E9F0BA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6D6DD2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34D37CA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vAlign w:val="center"/>
          </w:tcPr>
          <w:p w14:paraId="6562F2D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vAlign w:val="center"/>
          </w:tcPr>
          <w:p w14:paraId="3A31493F">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0DE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FC2EF7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332DD71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11355C8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752E0A3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vAlign w:val="center"/>
          </w:tcPr>
          <w:p w14:paraId="6BD0A38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vAlign w:val="center"/>
          </w:tcPr>
          <w:p w14:paraId="2D00EFB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3FE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E8024D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5EED6FB4">
            <w:pPr>
              <w:pStyle w:val="8"/>
              <w:keepNext w:val="0"/>
              <w:keepLines w:val="0"/>
              <w:suppressLineNumbers w:val="0"/>
              <w:spacing w:before="0" w:beforeAutospacing="0" w:after="0" w:afterAutospacing="0"/>
              <w:ind w:left="0" w:right="0"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1C76D4ED">
            <w:pPr>
              <w:pStyle w:val="8"/>
              <w:keepNext w:val="0"/>
              <w:keepLines w:val="0"/>
              <w:suppressLineNumbers w:val="0"/>
              <w:spacing w:before="0" w:beforeAutospacing="0" w:after="0" w:afterAutospacing="0"/>
              <w:ind w:left="0" w:right="0"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59AF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2B5522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E8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76D0F58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8CC49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3CC972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A434509">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3B25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E9483C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A61CCA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C0CF28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6617F4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25348E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1C10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4FB6A2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205167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F203AB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6A3AA8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899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22D969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3BD662F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187E8D9">
            <w:pPr>
              <w:pStyle w:val="8"/>
              <w:keepNext w:val="0"/>
              <w:keepLines w:val="0"/>
              <w:suppressLineNumbers w:val="0"/>
              <w:spacing w:before="0" w:beforeAutospacing="0" w:after="0" w:afterAutospacing="0"/>
              <w:ind w:left="0" w:right="0"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7DC732E4">
      <w:pPr>
        <w:pStyle w:val="2"/>
        <w:ind w:firstLine="480"/>
        <w:rPr>
          <w:rFonts w:hint="eastAsia" w:asciiTheme="minorEastAsia" w:hAnsiTheme="minorEastAsia" w:eastAsiaTheme="minorEastAsia" w:cstheme="minorEastAsia"/>
        </w:rPr>
      </w:pPr>
    </w:p>
    <w:p w14:paraId="632AC06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613C20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4332B17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22288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424CDC8">
      <w:pPr>
        <w:widowControl/>
        <w:snapToGrid w:val="0"/>
        <w:rPr>
          <w:rFonts w:hint="eastAsia" w:asciiTheme="minorEastAsia" w:hAnsiTheme="minorEastAsia" w:eastAsiaTheme="minorEastAsia" w:cstheme="minorEastAsia"/>
          <w:bCs/>
          <w:szCs w:val="21"/>
        </w:rPr>
      </w:pPr>
    </w:p>
    <w:p w14:paraId="209564A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6734B66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BF9A3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F122D17">
      <w:pPr>
        <w:widowControl/>
        <w:snapToGrid w:val="0"/>
        <w:rPr>
          <w:rFonts w:hint="eastAsia" w:asciiTheme="minorEastAsia" w:hAnsiTheme="minorEastAsia" w:eastAsiaTheme="minorEastAsia" w:cstheme="minorEastAsia"/>
          <w:bCs/>
          <w:szCs w:val="21"/>
        </w:rPr>
      </w:pPr>
    </w:p>
    <w:p w14:paraId="23A6EB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73A5D0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7A2FD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AD01CFD">
      <w:pPr>
        <w:widowControl/>
        <w:snapToGrid w:val="0"/>
        <w:rPr>
          <w:rFonts w:hint="eastAsia" w:asciiTheme="minorEastAsia" w:hAnsiTheme="minorEastAsia" w:eastAsiaTheme="minorEastAsia" w:cstheme="minorEastAsia"/>
          <w:bCs/>
          <w:szCs w:val="21"/>
        </w:rPr>
      </w:pPr>
    </w:p>
    <w:p w14:paraId="14DC50A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241E15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1638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0F4D732">
      <w:pPr>
        <w:widowControl/>
        <w:snapToGrid w:val="0"/>
        <w:rPr>
          <w:rFonts w:hint="eastAsia" w:asciiTheme="minorEastAsia" w:hAnsiTheme="minorEastAsia" w:eastAsiaTheme="minorEastAsia" w:cstheme="minorEastAsia"/>
          <w:bCs/>
          <w:szCs w:val="21"/>
        </w:rPr>
      </w:pPr>
    </w:p>
    <w:p w14:paraId="0A92EDE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2F6EBEF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F92BE3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BA1A159">
      <w:pPr>
        <w:widowControl/>
        <w:snapToGrid w:val="0"/>
        <w:rPr>
          <w:rFonts w:hint="eastAsia" w:asciiTheme="minorEastAsia" w:hAnsiTheme="minorEastAsia" w:eastAsiaTheme="minorEastAsia" w:cstheme="minorEastAsia"/>
          <w:bCs/>
          <w:szCs w:val="21"/>
        </w:rPr>
      </w:pPr>
    </w:p>
    <w:p w14:paraId="07BBDF2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7942165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A7BED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A24ED90">
      <w:pPr>
        <w:pStyle w:val="8"/>
        <w:widowControl/>
        <w:rPr>
          <w:rFonts w:hint="eastAsia" w:asciiTheme="minorEastAsia" w:hAnsiTheme="minorEastAsia" w:eastAsiaTheme="minorEastAsia" w:cstheme="minorEastAsia"/>
          <w:szCs w:val="21"/>
        </w:rPr>
      </w:pPr>
    </w:p>
    <w:p w14:paraId="781D8F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D695BB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2AE40CF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4CFE901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1B1E51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1F5CA6C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00C9BBBB">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36F55A6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FA0FE85">
      <w:pPr>
        <w:jc w:val="left"/>
        <w:rPr>
          <w:rFonts w:hint="eastAsia" w:asciiTheme="minorEastAsia" w:hAnsiTheme="minorEastAsia" w:eastAsiaTheme="minorEastAsia" w:cstheme="minorEastAsia"/>
          <w:szCs w:val="21"/>
        </w:rPr>
      </w:pPr>
    </w:p>
    <w:p w14:paraId="720BB579">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A15C1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深圳市破产事务管理署</w:t>
      </w:r>
      <w:r>
        <w:rPr>
          <w:rFonts w:hint="eastAsia" w:asciiTheme="minorEastAsia" w:hAnsiTheme="minorEastAsia" w:eastAsiaTheme="minorEastAsia" w:cstheme="minorEastAsia"/>
          <w:bCs/>
          <w:szCs w:val="21"/>
        </w:rPr>
        <w:t>、友和保险经纪有限公司</w:t>
      </w:r>
    </w:p>
    <w:p w14:paraId="42E2A9F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我公司申请参加深圳市破产事务管理署2026年绿植租摆服务项目项目编号为</w:t>
      </w:r>
      <w:r>
        <w:rPr>
          <w:rFonts w:hint="eastAsia" w:asciiTheme="minorEastAsia" w:hAnsiTheme="minorEastAsia" w:eastAsiaTheme="minorEastAsia" w:cstheme="minorEastAsia"/>
          <w:bCs/>
          <w:szCs w:val="21"/>
          <w:lang w:eastAsia="zh-CN"/>
        </w:rPr>
        <w:t>UHOSZPCSD2025006</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324D5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0F2603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w:t>
      </w:r>
      <w:bookmarkStart w:id="14" w:name="_GoBack"/>
      <w:bookmarkEnd w:id="14"/>
      <w:r>
        <w:rPr>
          <w:rFonts w:hint="eastAsia" w:asciiTheme="minorEastAsia" w:hAnsiTheme="minorEastAsia" w:eastAsiaTheme="minorEastAsia" w:cstheme="minorEastAsia"/>
          <w:bCs/>
          <w:szCs w:val="21"/>
        </w:rPr>
        <w:t>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2BF0FA6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72B47B7A">
      <w:pPr>
        <w:widowControl/>
        <w:snapToGrid w:val="0"/>
        <w:rPr>
          <w:rFonts w:hint="eastAsia" w:asciiTheme="minorEastAsia" w:hAnsiTheme="minorEastAsia" w:eastAsiaTheme="minorEastAsia" w:cstheme="minorEastAsia"/>
          <w:bCs/>
          <w:szCs w:val="21"/>
        </w:rPr>
      </w:pPr>
    </w:p>
    <w:p w14:paraId="47D1440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FFAF105">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5A23EBB">
      <w:pPr>
        <w:widowControl/>
        <w:snapToGrid w:val="0"/>
        <w:rPr>
          <w:rFonts w:hint="eastAsia" w:asciiTheme="minorEastAsia" w:hAnsiTheme="minorEastAsia" w:eastAsiaTheme="minorEastAsia" w:cstheme="minorEastAsia"/>
          <w:bCs/>
          <w:szCs w:val="21"/>
        </w:rPr>
      </w:pPr>
    </w:p>
    <w:p w14:paraId="3536BBC8">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7C88BEDC">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0C097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64FA1A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B8F314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7A9BD7E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D2D0A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1C62235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39B1C0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FD20C55">
      <w:pPr>
        <w:ind w:firstLine="420" w:firstLineChars="200"/>
        <w:rPr>
          <w:rFonts w:hint="eastAsia" w:asciiTheme="minorEastAsia" w:hAnsiTheme="minorEastAsia" w:eastAsiaTheme="minorEastAsia" w:cstheme="minorEastAsia"/>
        </w:rPr>
      </w:pPr>
    </w:p>
    <w:p w14:paraId="4925BD55">
      <w:pPr>
        <w:snapToGrid w:val="0"/>
        <w:rPr>
          <w:rFonts w:hint="eastAsia" w:asciiTheme="minorEastAsia" w:hAnsiTheme="minorEastAsia" w:eastAsiaTheme="minorEastAsia" w:cstheme="minorEastAsia"/>
          <w:szCs w:val="21"/>
        </w:rPr>
      </w:pPr>
    </w:p>
    <w:p w14:paraId="6CB165F0">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9B8FDC7">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484CC58">
      <w:pPr>
        <w:pStyle w:val="2"/>
        <w:ind w:firstLine="0" w:firstLineChars="0"/>
        <w:rPr>
          <w:rFonts w:hint="eastAsia" w:asciiTheme="minorEastAsia" w:hAnsiTheme="minorEastAsia" w:eastAsiaTheme="minorEastAsia" w:cstheme="minorEastAsia"/>
          <w:b/>
          <w:bCs/>
          <w:sz w:val="22"/>
          <w:szCs w:val="20"/>
        </w:rPr>
      </w:pPr>
    </w:p>
    <w:p w14:paraId="37257C7C">
      <w:pPr>
        <w:ind w:firstLine="420" w:firstLineChars="200"/>
        <w:rPr>
          <w:rFonts w:hint="eastAsia" w:asciiTheme="minorEastAsia" w:hAnsiTheme="minorEastAsia" w:eastAsiaTheme="minorEastAsia" w:cstheme="minorEastAsia"/>
          <w:szCs w:val="21"/>
        </w:rPr>
      </w:pPr>
    </w:p>
    <w:p w14:paraId="7D45C572">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FE74E04">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490F77A">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1905A60">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5FBB85A0">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AC6BF21">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59CF8266">
      <w:pPr>
        <w:pStyle w:val="8"/>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A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5F9559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0B3B009">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766D0B70">
            <w:pPr>
              <w:pStyle w:val="3"/>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c>
          <w:tcPr>
            <w:tcW w:w="4265" w:type="dxa"/>
          </w:tcPr>
          <w:p w14:paraId="714C72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2585EA0">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4A794F64">
            <w:pPr>
              <w:pStyle w:val="3"/>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r>
    </w:tbl>
    <w:p w14:paraId="61DCF75D">
      <w:pPr>
        <w:snapToGrid w:val="0"/>
        <w:ind w:left="735" w:hanging="735" w:hangingChars="350"/>
        <w:rPr>
          <w:rFonts w:hint="eastAsia" w:asciiTheme="minorEastAsia" w:hAnsiTheme="minorEastAsia" w:eastAsiaTheme="minorEastAsia" w:cstheme="minorEastAsia"/>
          <w:bCs/>
          <w:szCs w:val="21"/>
        </w:rPr>
      </w:pPr>
    </w:p>
    <w:p w14:paraId="14AC4AA2">
      <w:pPr>
        <w:ind w:firstLine="420" w:firstLineChars="200"/>
        <w:rPr>
          <w:rFonts w:hint="eastAsia" w:asciiTheme="minorEastAsia" w:hAnsiTheme="minorEastAsia" w:eastAsiaTheme="minorEastAsia" w:cstheme="minorEastAsia"/>
        </w:rPr>
      </w:pPr>
    </w:p>
    <w:p w14:paraId="4B6BE6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F5B09AD">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7C7019B2">
      <w:pPr>
        <w:ind w:firstLine="420" w:firstLineChars="200"/>
        <w:rPr>
          <w:rFonts w:hint="eastAsia" w:asciiTheme="minorEastAsia" w:hAnsiTheme="minorEastAsia" w:eastAsiaTheme="minorEastAsia" w:cstheme="minorEastAsia"/>
          <w:szCs w:val="21"/>
        </w:rPr>
      </w:pPr>
    </w:p>
    <w:p w14:paraId="3F40F66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12EABBD3">
      <w:pPr>
        <w:pStyle w:val="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526DE57C">
      <w:pPr>
        <w:rPr>
          <w:rFonts w:hint="eastAsia" w:asciiTheme="minorEastAsia" w:hAnsiTheme="minorEastAsia" w:eastAsiaTheme="minorEastAsia" w:cstheme="minorEastAsia"/>
          <w:szCs w:val="21"/>
        </w:rPr>
      </w:pPr>
    </w:p>
    <w:p w14:paraId="746C942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14D624C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5E06514D">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43E9EFE8">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73B11BE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03A93543">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234A5890">
      <w:pPr>
        <w:ind w:firstLine="539" w:firstLineChars="257"/>
        <w:rPr>
          <w:rFonts w:hint="eastAsia" w:asciiTheme="minorEastAsia" w:hAnsiTheme="minorEastAsia" w:eastAsiaTheme="minorEastAsia" w:cstheme="minorEastAsia"/>
          <w:szCs w:val="21"/>
        </w:rPr>
      </w:pPr>
    </w:p>
    <w:p w14:paraId="66E43C5A">
      <w:pPr>
        <w:pStyle w:val="8"/>
        <w:ind w:firstLine="0"/>
        <w:rPr>
          <w:rFonts w:hint="eastAsia" w:asciiTheme="minorEastAsia" w:hAnsiTheme="minorEastAsia" w:eastAsiaTheme="minorEastAsia" w:cstheme="minorEastAsia"/>
          <w:szCs w:val="21"/>
        </w:rPr>
      </w:pPr>
    </w:p>
    <w:p w14:paraId="7F301544">
      <w:pPr>
        <w:pStyle w:val="8"/>
        <w:ind w:firstLine="0"/>
        <w:rPr>
          <w:rFonts w:hint="eastAsia" w:asciiTheme="minorEastAsia" w:hAnsiTheme="minorEastAsia" w:eastAsiaTheme="minorEastAsia" w:cstheme="minorEastAsia"/>
          <w:szCs w:val="21"/>
        </w:rPr>
      </w:pPr>
    </w:p>
    <w:p w14:paraId="7A0BAD64">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88AC784">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2C5C847F">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4867A63">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4E5A1AE2">
      <w:pPr>
        <w:pStyle w:val="8"/>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7F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3C180E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1E7C797E">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0A57080D">
            <w:pPr>
              <w:pStyle w:val="3"/>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c>
          <w:tcPr>
            <w:tcW w:w="4265" w:type="dxa"/>
          </w:tcPr>
          <w:p w14:paraId="6F9826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0866603">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669D8D9C">
            <w:pPr>
              <w:pStyle w:val="3"/>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r>
    </w:tbl>
    <w:p w14:paraId="046C3093">
      <w:pPr>
        <w:rPr>
          <w:rFonts w:hint="eastAsia" w:asciiTheme="minorEastAsia" w:hAnsiTheme="minorEastAsia" w:eastAsiaTheme="minorEastAsia" w:cstheme="minorEastAsia"/>
        </w:rPr>
      </w:pPr>
    </w:p>
    <w:p w14:paraId="76C3C30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9AAC69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、商务、服务条款偏离表</w:t>
      </w:r>
    </w:p>
    <w:p w14:paraId="6825F9BA">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项目编号：UHOSZPCSD2025006</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688149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B0236B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BC3B7A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D7CB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666E4E4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13CB0E4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6E925F5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DC7269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476BD26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AB5EA9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0B05A3A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c>
          <w:tcPr>
            <w:tcW w:w="576" w:type="pct"/>
            <w:vAlign w:val="center"/>
          </w:tcPr>
          <w:p w14:paraId="0F35262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r>
      <w:tr w14:paraId="3692B5C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68A716D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9078CF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6FC3934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0A69F31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c>
          <w:tcPr>
            <w:tcW w:w="576" w:type="pct"/>
            <w:vAlign w:val="center"/>
          </w:tcPr>
          <w:p w14:paraId="5ADF2D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r>
    </w:tbl>
    <w:p w14:paraId="0670284A">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27B74648">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AA52C7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0342224D">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09DFF78F">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393FA94E">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7F522EBF">
      <w:pPr>
        <w:pStyle w:val="2"/>
        <w:ind w:firstLine="480"/>
        <w:rPr>
          <w:rFonts w:hint="eastAsia" w:asciiTheme="minorEastAsia" w:hAnsiTheme="minorEastAsia" w:eastAsiaTheme="minorEastAsia" w:cstheme="minorEastAsia"/>
        </w:rPr>
      </w:pPr>
    </w:p>
    <w:p w14:paraId="10E6CDF8">
      <w:pPr>
        <w:rPr>
          <w:rFonts w:hint="eastAsia" w:asciiTheme="minorEastAsia" w:hAnsiTheme="minorEastAsia" w:eastAsiaTheme="minorEastAsia" w:cstheme="minorEastAsia"/>
        </w:rPr>
      </w:pPr>
    </w:p>
    <w:p w14:paraId="0C04526D">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0"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0"/>
    </w:p>
    <w:p w14:paraId="622C3ECC">
      <w:pPr>
        <w:jc w:val="left"/>
        <w:rPr>
          <w:rFonts w:hint="eastAsia" w:asciiTheme="minorEastAsia" w:hAnsiTheme="minorEastAsia" w:eastAsiaTheme="minorEastAsia" w:cstheme="minorEastAsia"/>
          <w:color w:val="000000" w:themeColor="text1"/>
          <w14:textFill>
            <w14:solidFill>
              <w14:schemeClr w14:val="tx1"/>
            </w14:solidFill>
          </w14:textFill>
        </w:rPr>
      </w:pPr>
    </w:p>
    <w:p w14:paraId="4D50ECDD">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1"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1"/>
    </w:p>
    <w:p w14:paraId="28910789">
      <w:pPr>
        <w:jc w:val="left"/>
        <w:rPr>
          <w:rFonts w:hint="eastAsia" w:asciiTheme="minorEastAsia" w:hAnsiTheme="minorEastAsia" w:eastAsiaTheme="minorEastAsia" w:cstheme="minorEastAsia"/>
          <w:color w:val="000000" w:themeColor="text1"/>
          <w14:textFill>
            <w14:solidFill>
              <w14:schemeClr w14:val="tx1"/>
            </w14:solidFill>
          </w14:textFill>
        </w:rPr>
      </w:pPr>
    </w:p>
    <w:p w14:paraId="07127288">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79E4997B">
      <w:pPr>
        <w:pStyle w:val="2"/>
        <w:spacing w:line="240" w:lineRule="auto"/>
        <w:ind w:firstLine="480"/>
        <w:rPr>
          <w:rFonts w:hint="eastAsia" w:asciiTheme="minorEastAsia" w:hAnsiTheme="minorEastAsia" w:eastAsiaTheme="minorEastAsia" w:cstheme="minorEastAsia"/>
        </w:rPr>
      </w:pPr>
    </w:p>
    <w:p w14:paraId="550E5AE9">
      <w:pPr>
        <w:rPr>
          <w:rFonts w:hint="eastAsia" w:asciiTheme="minorEastAsia" w:hAnsiTheme="minorEastAsia" w:eastAsiaTheme="minorEastAsia" w:cstheme="minorEastAsia"/>
          <w:szCs w:val="21"/>
        </w:rPr>
      </w:pPr>
    </w:p>
    <w:p w14:paraId="227F3A7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00CAFD60">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、报价表</w:t>
      </w:r>
    </w:p>
    <w:p w14:paraId="704C0A9D">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2" w:name="OLE_LINK46"/>
      <w:bookmarkStart w:id="13" w:name="OLE_LINK48"/>
    </w:p>
    <w:p w14:paraId="1C76EE3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项目编号：UHOSZPCSD2025006</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2C4FE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49DFCC7E">
            <w:pPr>
              <w:pStyle w:val="11"/>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1B95729C">
            <w:pPr>
              <w:pStyle w:val="11"/>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报价</w:t>
            </w:r>
            <w:r>
              <w:rPr>
                <w:rFonts w:hint="eastAsia" w:asciiTheme="minorEastAsia" w:hAnsiTheme="minorEastAsia" w:eastAsiaTheme="minorEastAsia" w:cstheme="minorEastAsia"/>
                <w:szCs w:val="21"/>
                <w:lang w:val="en-US" w:eastAsia="zh-CN"/>
              </w:rPr>
              <w:t>单价</w:t>
            </w:r>
          </w:p>
          <w:p w14:paraId="37D1A06F">
            <w:pPr>
              <w:pStyle w:val="11"/>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5CFC36C2">
            <w:pPr>
              <w:pStyle w:val="11"/>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712857B0">
            <w:pPr>
              <w:pStyle w:val="11"/>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6035C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FC7C8D2">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深圳市破产事务管理署2026年绿植租摆服务项目</w:t>
            </w:r>
          </w:p>
        </w:tc>
        <w:tc>
          <w:tcPr>
            <w:tcW w:w="1482" w:type="pct"/>
            <w:vAlign w:val="center"/>
          </w:tcPr>
          <w:p w14:paraId="52050547">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p w14:paraId="7C99D98E">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138C143">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p w14:paraId="52F6E9BE">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7881D6A9">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1838" w:type="pct"/>
            <w:vAlign w:val="center"/>
          </w:tcPr>
          <w:p w14:paraId="7EE0D337">
            <w:pPr>
              <w:pStyle w:val="11"/>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2026年1月1日至2026年12月31日</w:t>
            </w:r>
          </w:p>
        </w:tc>
        <w:tc>
          <w:tcPr>
            <w:tcW w:w="577" w:type="pct"/>
            <w:vAlign w:val="center"/>
          </w:tcPr>
          <w:p w14:paraId="416B53B8">
            <w:pPr>
              <w:pStyle w:val="11"/>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r>
    </w:tbl>
    <w:p w14:paraId="02E8742E">
      <w:pPr>
        <w:rPr>
          <w:rFonts w:hint="eastAsia" w:asciiTheme="minorEastAsia" w:hAnsiTheme="minorEastAsia" w:eastAsiaTheme="minorEastAsia" w:cstheme="minorEastAsia"/>
          <w:szCs w:val="21"/>
        </w:rPr>
      </w:pPr>
    </w:p>
    <w:p w14:paraId="034AFEFC">
      <w:pPr>
        <w:spacing w:line="360" w:lineRule="auto"/>
        <w:ind w:firstLine="422" w:firstLineChars="200"/>
        <w:rPr>
          <w:rFonts w:hint="eastAsia" w:asciiTheme="minorEastAsia" w:hAnsiTheme="minorEastAsia" w:eastAsiaTheme="minorEastAsia" w:cstheme="minorEastAsia"/>
          <w:b/>
          <w:szCs w:val="21"/>
        </w:rPr>
      </w:pPr>
    </w:p>
    <w:p w14:paraId="6BD3522E">
      <w:pPr>
        <w:pStyle w:val="2"/>
        <w:ind w:firstLine="420"/>
        <w:rPr>
          <w:rFonts w:hint="eastAsia" w:asciiTheme="minorEastAsia" w:hAnsiTheme="minorEastAsia" w:eastAsiaTheme="minorEastAsia" w:cstheme="minorEastAsia"/>
          <w:sz w:val="21"/>
          <w:szCs w:val="21"/>
        </w:rPr>
      </w:pPr>
    </w:p>
    <w:p w14:paraId="115023EA">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32370E4D">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58307A8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439B0073">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3CD14812">
      <w:pPr>
        <w:widowControl/>
        <w:spacing w:line="360" w:lineRule="auto"/>
        <w:ind w:firstLine="422" w:firstLineChars="200"/>
        <w:rPr>
          <w:rFonts w:hint="eastAsia" w:asciiTheme="minorEastAsia" w:hAnsiTheme="minorEastAsia" w:eastAsiaTheme="minorEastAsia" w:cstheme="minorEastAsia"/>
          <w:b/>
          <w:bCs/>
          <w:kern w:val="0"/>
          <w:szCs w:val="21"/>
        </w:rPr>
      </w:pPr>
    </w:p>
    <w:p w14:paraId="783200B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CD3A8B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F33441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66D65B0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BDB97EE">
      <w:pPr>
        <w:jc w:val="center"/>
        <w:outlineLvl w:val="2"/>
        <w:rPr>
          <w:rFonts w:ascii="宋体" w:hAnsi="宋体" w:cs="宋体"/>
          <w:bCs/>
          <w:szCs w:val="21"/>
        </w:rPr>
      </w:pPr>
      <w:r>
        <w:rPr>
          <w:rFonts w:hint="eastAsia" w:ascii="宋体" w:hAnsi="宋体" w:cs="宋体"/>
          <w:b/>
          <w:bCs/>
          <w:sz w:val="28"/>
          <w:szCs w:val="28"/>
        </w:rPr>
        <w:t>（二）分项报价清单表</w:t>
      </w:r>
    </w:p>
    <w:p w14:paraId="20854029">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项目名称：深圳市破产事务管理署2026年绿植租摆及养护服务项目</w:t>
      </w:r>
    </w:p>
    <w:p w14:paraId="1120E59F">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项目编号：UHOSZPCSD2025006</w:t>
      </w:r>
    </w:p>
    <w:tbl>
      <w:tblPr>
        <w:tblStyle w:val="21"/>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92"/>
        <w:gridCol w:w="709"/>
        <w:gridCol w:w="837"/>
        <w:gridCol w:w="930"/>
        <w:gridCol w:w="1751"/>
        <w:gridCol w:w="1198"/>
        <w:gridCol w:w="583"/>
      </w:tblGrid>
      <w:tr w14:paraId="67D1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5" w:type="pct"/>
            <w:noWrap w:val="0"/>
            <w:vAlign w:val="center"/>
          </w:tcPr>
          <w:p w14:paraId="231AE85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807" w:type="pct"/>
            <w:noWrap w:val="0"/>
            <w:vAlign w:val="center"/>
          </w:tcPr>
          <w:p w14:paraId="27F5A01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443" w:type="pct"/>
            <w:noWrap w:val="0"/>
            <w:vAlign w:val="center"/>
          </w:tcPr>
          <w:p w14:paraId="1A630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数量</w:t>
            </w:r>
          </w:p>
        </w:tc>
        <w:tc>
          <w:tcPr>
            <w:tcW w:w="523" w:type="pct"/>
            <w:noWrap w:val="0"/>
            <w:vAlign w:val="center"/>
          </w:tcPr>
          <w:p w14:paraId="470C8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单位</w:t>
            </w:r>
          </w:p>
        </w:tc>
        <w:tc>
          <w:tcPr>
            <w:tcW w:w="581" w:type="pct"/>
            <w:shd w:val="clear" w:color="auto" w:fill="auto"/>
            <w:noWrap w:val="0"/>
            <w:vAlign w:val="center"/>
          </w:tcPr>
          <w:p w14:paraId="40191D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2"/>
                <w:sz w:val="21"/>
                <w:szCs w:val="21"/>
                <w:lang w:val="en-US" w:eastAsia="zh-CN" w:bidi="ar"/>
              </w:rPr>
              <w:t>规格</w:t>
            </w:r>
          </w:p>
        </w:tc>
        <w:tc>
          <w:tcPr>
            <w:tcW w:w="1094" w:type="pct"/>
            <w:noWrap w:val="0"/>
            <w:vAlign w:val="center"/>
          </w:tcPr>
          <w:p w14:paraId="04B81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单盆/年报价金额（元）</w:t>
            </w:r>
          </w:p>
        </w:tc>
        <w:tc>
          <w:tcPr>
            <w:tcW w:w="749" w:type="pct"/>
            <w:noWrap w:val="0"/>
            <w:vAlign w:val="center"/>
          </w:tcPr>
          <w:p w14:paraId="62FE7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总价（元）</w:t>
            </w:r>
          </w:p>
        </w:tc>
        <w:tc>
          <w:tcPr>
            <w:tcW w:w="364" w:type="pct"/>
            <w:noWrap w:val="0"/>
            <w:vAlign w:val="center"/>
          </w:tcPr>
          <w:p w14:paraId="2BF3B55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11B0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741176C0">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rPr>
            </w:pPr>
            <w:r>
              <w:rPr>
                <w:rFonts w:hint="eastAsia" w:ascii="宋体" w:hAnsi="宋体" w:cs="宋体"/>
                <w:sz w:val="22"/>
                <w:szCs w:val="22"/>
              </w:rPr>
              <w:t>1</w:t>
            </w:r>
          </w:p>
        </w:tc>
        <w:tc>
          <w:tcPr>
            <w:tcW w:w="807" w:type="pct"/>
            <w:noWrap w:val="0"/>
            <w:vAlign w:val="center"/>
          </w:tcPr>
          <w:p w14:paraId="1FBB266D">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金心铁组合</w:t>
            </w:r>
          </w:p>
        </w:tc>
        <w:tc>
          <w:tcPr>
            <w:tcW w:w="443" w:type="pct"/>
            <w:noWrap w:val="0"/>
            <w:vAlign w:val="center"/>
          </w:tcPr>
          <w:p w14:paraId="09A09E14">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1</w:t>
            </w:r>
          </w:p>
        </w:tc>
        <w:tc>
          <w:tcPr>
            <w:tcW w:w="523" w:type="pct"/>
            <w:noWrap w:val="0"/>
            <w:vAlign w:val="center"/>
          </w:tcPr>
          <w:p w14:paraId="3811F0D2">
            <w:pPr>
              <w:pStyle w:val="3"/>
              <w:keepNext w:val="0"/>
              <w:keepLines w:val="0"/>
              <w:suppressLineNumbers w:val="0"/>
              <w:spacing w:before="0" w:beforeLines="0" w:beforeAutospacing="0" w:after="0" w:afterLines="0" w:afterAutospacing="0" w:line="300" w:lineRule="exact"/>
              <w:ind w:left="0" w:right="0"/>
              <w:jc w:val="center"/>
              <w:rPr>
                <w:rFonts w:hint="eastAsia" w:eastAsia="宋体"/>
                <w:sz w:val="21"/>
                <w:szCs w:val="24"/>
                <w:lang w:val="en-US" w:eastAsia="zh-CN"/>
              </w:rPr>
            </w:pPr>
            <w:r>
              <w:rPr>
                <w:rFonts w:hint="eastAsia" w:ascii="宋体" w:hAnsi="宋体" w:cs="宋体"/>
                <w:sz w:val="22"/>
                <w:szCs w:val="22"/>
              </w:rPr>
              <w:t>盆</w:t>
            </w:r>
          </w:p>
        </w:tc>
        <w:tc>
          <w:tcPr>
            <w:tcW w:w="581" w:type="pct"/>
            <w:shd w:val="clear" w:color="auto" w:fill="auto"/>
            <w:noWrap w:val="0"/>
            <w:vAlign w:val="center"/>
          </w:tcPr>
          <w:p w14:paraId="20049625">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H130</w:t>
            </w:r>
          </w:p>
        </w:tc>
        <w:tc>
          <w:tcPr>
            <w:tcW w:w="1094" w:type="pct"/>
            <w:noWrap w:val="0"/>
            <w:vAlign w:val="center"/>
          </w:tcPr>
          <w:p w14:paraId="3F9E95D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218F16F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629FFA8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4804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168DC70F">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rPr>
            </w:pPr>
            <w:r>
              <w:rPr>
                <w:rFonts w:hint="eastAsia" w:ascii="宋体" w:hAnsi="宋体" w:cs="宋体"/>
                <w:sz w:val="22"/>
                <w:szCs w:val="22"/>
              </w:rPr>
              <w:t>2</w:t>
            </w:r>
          </w:p>
        </w:tc>
        <w:tc>
          <w:tcPr>
            <w:tcW w:w="807" w:type="pct"/>
            <w:noWrap w:val="0"/>
            <w:vAlign w:val="center"/>
          </w:tcPr>
          <w:p w14:paraId="419CFEEA">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君子兰组合</w:t>
            </w:r>
          </w:p>
        </w:tc>
        <w:tc>
          <w:tcPr>
            <w:tcW w:w="443" w:type="pct"/>
            <w:noWrap w:val="0"/>
            <w:vAlign w:val="center"/>
          </w:tcPr>
          <w:p w14:paraId="16BA7451">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1</w:t>
            </w:r>
          </w:p>
        </w:tc>
        <w:tc>
          <w:tcPr>
            <w:tcW w:w="523" w:type="pct"/>
            <w:noWrap w:val="0"/>
            <w:vAlign w:val="center"/>
          </w:tcPr>
          <w:p w14:paraId="17C500DE">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7665B947">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二合一</w:t>
            </w:r>
          </w:p>
        </w:tc>
        <w:tc>
          <w:tcPr>
            <w:tcW w:w="1094" w:type="pct"/>
            <w:noWrap w:val="0"/>
            <w:vAlign w:val="center"/>
          </w:tcPr>
          <w:p w14:paraId="2CF30D4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4B67CA3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5FBD7E0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F33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07F14587">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rPr>
            </w:pPr>
            <w:r>
              <w:rPr>
                <w:rFonts w:hint="eastAsia" w:ascii="宋体" w:hAnsi="宋体" w:cs="宋体"/>
                <w:sz w:val="22"/>
                <w:szCs w:val="22"/>
              </w:rPr>
              <w:t>3</w:t>
            </w:r>
          </w:p>
        </w:tc>
        <w:tc>
          <w:tcPr>
            <w:tcW w:w="807" w:type="pct"/>
            <w:noWrap w:val="0"/>
            <w:vAlign w:val="center"/>
          </w:tcPr>
          <w:p w14:paraId="165E0DED">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翠叶竹竽组合</w:t>
            </w:r>
          </w:p>
        </w:tc>
        <w:tc>
          <w:tcPr>
            <w:tcW w:w="443" w:type="pct"/>
            <w:noWrap w:val="0"/>
            <w:vAlign w:val="center"/>
          </w:tcPr>
          <w:p w14:paraId="5054C0F0">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1</w:t>
            </w:r>
          </w:p>
        </w:tc>
        <w:tc>
          <w:tcPr>
            <w:tcW w:w="523" w:type="pct"/>
            <w:noWrap w:val="0"/>
            <w:vAlign w:val="center"/>
          </w:tcPr>
          <w:p w14:paraId="28A90EE5">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49928244">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二合一</w:t>
            </w:r>
          </w:p>
        </w:tc>
        <w:tc>
          <w:tcPr>
            <w:tcW w:w="1094" w:type="pct"/>
            <w:noWrap w:val="0"/>
            <w:vAlign w:val="center"/>
          </w:tcPr>
          <w:p w14:paraId="0E28C39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1370718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4F7E0D2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08F5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53E334DA">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lang w:val="en-US" w:eastAsia="zh-CN"/>
              </w:rPr>
            </w:pPr>
            <w:r>
              <w:rPr>
                <w:rFonts w:hint="eastAsia" w:ascii="宋体" w:hAnsi="宋体" w:cs="宋体"/>
                <w:sz w:val="22"/>
                <w:szCs w:val="22"/>
              </w:rPr>
              <w:t>4</w:t>
            </w:r>
          </w:p>
        </w:tc>
        <w:tc>
          <w:tcPr>
            <w:tcW w:w="807" w:type="pct"/>
            <w:noWrap w:val="0"/>
            <w:vAlign w:val="center"/>
          </w:tcPr>
          <w:p w14:paraId="5CE18E06">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小绿萝</w:t>
            </w:r>
          </w:p>
        </w:tc>
        <w:tc>
          <w:tcPr>
            <w:tcW w:w="443" w:type="pct"/>
            <w:noWrap w:val="0"/>
            <w:vAlign w:val="center"/>
          </w:tcPr>
          <w:p w14:paraId="28FF1215">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6</w:t>
            </w:r>
          </w:p>
        </w:tc>
        <w:tc>
          <w:tcPr>
            <w:tcW w:w="523" w:type="pct"/>
            <w:noWrap w:val="0"/>
            <w:vAlign w:val="center"/>
          </w:tcPr>
          <w:p w14:paraId="5D1C2138">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484C2311">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H25</w:t>
            </w:r>
          </w:p>
        </w:tc>
        <w:tc>
          <w:tcPr>
            <w:tcW w:w="1094" w:type="pct"/>
            <w:noWrap w:val="0"/>
            <w:vAlign w:val="center"/>
          </w:tcPr>
          <w:p w14:paraId="22E28D0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58E3DEE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38976BF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D0F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51066772">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lang w:val="en-US" w:eastAsia="zh-CN"/>
              </w:rPr>
            </w:pPr>
            <w:r>
              <w:rPr>
                <w:rFonts w:hint="eastAsia" w:ascii="宋体" w:hAnsi="宋体" w:cs="宋体"/>
                <w:sz w:val="22"/>
                <w:szCs w:val="22"/>
              </w:rPr>
              <w:t>5</w:t>
            </w:r>
          </w:p>
        </w:tc>
        <w:tc>
          <w:tcPr>
            <w:tcW w:w="807" w:type="pct"/>
            <w:noWrap w:val="0"/>
            <w:vAlign w:val="center"/>
          </w:tcPr>
          <w:p w14:paraId="0BB5D53A">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绿萝柱</w:t>
            </w:r>
          </w:p>
        </w:tc>
        <w:tc>
          <w:tcPr>
            <w:tcW w:w="443" w:type="pct"/>
            <w:noWrap w:val="0"/>
            <w:vAlign w:val="center"/>
          </w:tcPr>
          <w:p w14:paraId="2CA3C84D">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2</w:t>
            </w:r>
          </w:p>
        </w:tc>
        <w:tc>
          <w:tcPr>
            <w:tcW w:w="523" w:type="pct"/>
            <w:noWrap w:val="0"/>
            <w:vAlign w:val="center"/>
          </w:tcPr>
          <w:p w14:paraId="3CFA2D34">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3F479198">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H150</w:t>
            </w:r>
          </w:p>
        </w:tc>
        <w:tc>
          <w:tcPr>
            <w:tcW w:w="1094" w:type="pct"/>
            <w:noWrap w:val="0"/>
            <w:vAlign w:val="center"/>
          </w:tcPr>
          <w:p w14:paraId="525EBF2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12E358A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008D864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26ED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304F9BCB">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lang w:val="en-US" w:eastAsia="zh-CN"/>
              </w:rPr>
            </w:pPr>
            <w:r>
              <w:rPr>
                <w:rFonts w:hint="eastAsia" w:ascii="宋体" w:hAnsi="宋体" w:cs="宋体"/>
                <w:sz w:val="22"/>
                <w:szCs w:val="22"/>
              </w:rPr>
              <w:t>6</w:t>
            </w:r>
          </w:p>
        </w:tc>
        <w:tc>
          <w:tcPr>
            <w:tcW w:w="807" w:type="pct"/>
            <w:noWrap w:val="0"/>
            <w:vAlign w:val="center"/>
          </w:tcPr>
          <w:p w14:paraId="0D824021">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小绿萝</w:t>
            </w:r>
          </w:p>
        </w:tc>
        <w:tc>
          <w:tcPr>
            <w:tcW w:w="443" w:type="pct"/>
            <w:noWrap w:val="0"/>
            <w:vAlign w:val="center"/>
          </w:tcPr>
          <w:p w14:paraId="6F70CD0B">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6</w:t>
            </w:r>
          </w:p>
        </w:tc>
        <w:tc>
          <w:tcPr>
            <w:tcW w:w="523" w:type="pct"/>
            <w:noWrap w:val="0"/>
            <w:vAlign w:val="center"/>
          </w:tcPr>
          <w:p w14:paraId="343F86AB">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6866259C">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H25</w:t>
            </w:r>
          </w:p>
        </w:tc>
        <w:tc>
          <w:tcPr>
            <w:tcW w:w="1094" w:type="pct"/>
            <w:noWrap w:val="0"/>
            <w:vAlign w:val="center"/>
          </w:tcPr>
          <w:p w14:paraId="45F7CBD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3706C1C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098C7E7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1E5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0FE095AF">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lang w:val="en-US" w:eastAsia="zh-CN"/>
              </w:rPr>
            </w:pPr>
            <w:r>
              <w:rPr>
                <w:rFonts w:hint="eastAsia" w:ascii="宋体" w:hAnsi="宋体" w:cs="宋体"/>
                <w:sz w:val="22"/>
                <w:szCs w:val="22"/>
              </w:rPr>
              <w:t>7</w:t>
            </w:r>
          </w:p>
        </w:tc>
        <w:tc>
          <w:tcPr>
            <w:tcW w:w="807" w:type="pct"/>
            <w:noWrap w:val="0"/>
            <w:vAlign w:val="center"/>
          </w:tcPr>
          <w:p w14:paraId="6F78D6F9">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红掌</w:t>
            </w:r>
          </w:p>
        </w:tc>
        <w:tc>
          <w:tcPr>
            <w:tcW w:w="443" w:type="pct"/>
            <w:noWrap w:val="0"/>
            <w:vAlign w:val="center"/>
          </w:tcPr>
          <w:p w14:paraId="76CE7621">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3</w:t>
            </w:r>
          </w:p>
        </w:tc>
        <w:tc>
          <w:tcPr>
            <w:tcW w:w="523" w:type="pct"/>
            <w:noWrap w:val="0"/>
            <w:vAlign w:val="center"/>
          </w:tcPr>
          <w:p w14:paraId="4AD576E2">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7E5F2E0E">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H40</w:t>
            </w:r>
          </w:p>
        </w:tc>
        <w:tc>
          <w:tcPr>
            <w:tcW w:w="1094" w:type="pct"/>
            <w:noWrap w:val="0"/>
            <w:vAlign w:val="center"/>
          </w:tcPr>
          <w:p w14:paraId="57D8068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4B0ED3E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1AE7C8B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27AC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565FC79F">
            <w:pPr>
              <w:pStyle w:val="3"/>
              <w:keepNext w:val="0"/>
              <w:keepLines w:val="0"/>
              <w:suppressLineNumbers w:val="0"/>
              <w:spacing w:before="0" w:beforeLines="0" w:beforeAutospacing="0" w:afterLines="0" w:afterAutospacing="0" w:line="300" w:lineRule="exact"/>
              <w:ind w:left="0" w:right="0"/>
              <w:jc w:val="center"/>
              <w:rPr>
                <w:rFonts w:hint="eastAsia" w:asciiTheme="minorEastAsia" w:hAnsiTheme="minorEastAsia" w:eastAsiaTheme="minorEastAsia" w:cstheme="minorEastAsia"/>
                <w:color w:val="000000"/>
                <w:sz w:val="21"/>
                <w:szCs w:val="21"/>
                <w:lang w:val="en-US" w:eastAsia="zh-CN"/>
              </w:rPr>
            </w:pPr>
            <w:r>
              <w:rPr>
                <w:rFonts w:hint="eastAsia" w:ascii="宋体" w:hAnsi="宋体" w:cs="宋体"/>
                <w:sz w:val="22"/>
                <w:szCs w:val="22"/>
              </w:rPr>
              <w:t>8</w:t>
            </w:r>
          </w:p>
        </w:tc>
        <w:tc>
          <w:tcPr>
            <w:tcW w:w="807" w:type="pct"/>
            <w:noWrap w:val="0"/>
            <w:vAlign w:val="center"/>
          </w:tcPr>
          <w:p w14:paraId="0DEEAA0E">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红掌组合</w:t>
            </w:r>
          </w:p>
        </w:tc>
        <w:tc>
          <w:tcPr>
            <w:tcW w:w="443" w:type="pct"/>
            <w:noWrap w:val="0"/>
            <w:vAlign w:val="center"/>
          </w:tcPr>
          <w:p w14:paraId="488604EE">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1</w:t>
            </w:r>
          </w:p>
        </w:tc>
        <w:tc>
          <w:tcPr>
            <w:tcW w:w="523" w:type="pct"/>
            <w:noWrap w:val="0"/>
            <w:vAlign w:val="center"/>
          </w:tcPr>
          <w:p w14:paraId="2A315431">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6C4BA9DB">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三合一</w:t>
            </w:r>
          </w:p>
        </w:tc>
        <w:tc>
          <w:tcPr>
            <w:tcW w:w="1094" w:type="pct"/>
            <w:noWrap w:val="0"/>
            <w:vAlign w:val="center"/>
          </w:tcPr>
          <w:p w14:paraId="1891358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12A473A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47AD037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1647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5A127578">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9</w:t>
            </w:r>
          </w:p>
        </w:tc>
        <w:tc>
          <w:tcPr>
            <w:tcW w:w="807" w:type="pct"/>
            <w:noWrap w:val="0"/>
            <w:vAlign w:val="center"/>
          </w:tcPr>
          <w:p w14:paraId="3893590A">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也门铁</w:t>
            </w:r>
          </w:p>
        </w:tc>
        <w:tc>
          <w:tcPr>
            <w:tcW w:w="443" w:type="pct"/>
            <w:noWrap w:val="0"/>
            <w:vAlign w:val="center"/>
          </w:tcPr>
          <w:p w14:paraId="6BADBF9F">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5</w:t>
            </w:r>
          </w:p>
        </w:tc>
        <w:tc>
          <w:tcPr>
            <w:tcW w:w="523" w:type="pct"/>
            <w:noWrap w:val="0"/>
            <w:vAlign w:val="center"/>
          </w:tcPr>
          <w:p w14:paraId="2C077BD5">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2A669734">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H100</w:t>
            </w:r>
          </w:p>
        </w:tc>
        <w:tc>
          <w:tcPr>
            <w:tcW w:w="1094" w:type="pct"/>
            <w:noWrap w:val="0"/>
            <w:vAlign w:val="center"/>
          </w:tcPr>
          <w:p w14:paraId="100A09B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23E51C6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6142098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6830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2B20A82E">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10</w:t>
            </w:r>
          </w:p>
        </w:tc>
        <w:tc>
          <w:tcPr>
            <w:tcW w:w="807" w:type="pct"/>
            <w:noWrap w:val="0"/>
            <w:vAlign w:val="center"/>
          </w:tcPr>
          <w:p w14:paraId="4131F903">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三支发财树</w:t>
            </w:r>
          </w:p>
        </w:tc>
        <w:tc>
          <w:tcPr>
            <w:tcW w:w="443" w:type="pct"/>
            <w:noWrap w:val="0"/>
            <w:vAlign w:val="center"/>
          </w:tcPr>
          <w:p w14:paraId="0DFDD678">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26B83D76">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12D50468">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H170</w:t>
            </w:r>
          </w:p>
        </w:tc>
        <w:tc>
          <w:tcPr>
            <w:tcW w:w="1094" w:type="pct"/>
            <w:noWrap w:val="0"/>
            <w:vAlign w:val="center"/>
          </w:tcPr>
          <w:p w14:paraId="0AA4E5F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3384ABE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200E70D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12DC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75B65BF5">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11</w:t>
            </w:r>
          </w:p>
        </w:tc>
        <w:tc>
          <w:tcPr>
            <w:tcW w:w="807" w:type="pct"/>
            <w:noWrap w:val="0"/>
            <w:vAlign w:val="center"/>
          </w:tcPr>
          <w:p w14:paraId="63A16A4E">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金钱兜组合</w:t>
            </w:r>
          </w:p>
        </w:tc>
        <w:tc>
          <w:tcPr>
            <w:tcW w:w="443" w:type="pct"/>
            <w:noWrap w:val="0"/>
            <w:vAlign w:val="center"/>
          </w:tcPr>
          <w:p w14:paraId="224DCAB8">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33A60AEC">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52F98FB3">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H100</w:t>
            </w:r>
          </w:p>
        </w:tc>
        <w:tc>
          <w:tcPr>
            <w:tcW w:w="1094" w:type="pct"/>
            <w:noWrap w:val="0"/>
            <w:vAlign w:val="center"/>
          </w:tcPr>
          <w:p w14:paraId="54E7BF4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179C9CC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675A79E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7309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67DAF5C2">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12</w:t>
            </w:r>
          </w:p>
        </w:tc>
        <w:tc>
          <w:tcPr>
            <w:tcW w:w="807" w:type="pct"/>
            <w:noWrap w:val="0"/>
            <w:vAlign w:val="center"/>
          </w:tcPr>
          <w:p w14:paraId="7E123D31">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金钱树</w:t>
            </w:r>
          </w:p>
        </w:tc>
        <w:tc>
          <w:tcPr>
            <w:tcW w:w="443" w:type="pct"/>
            <w:noWrap w:val="0"/>
            <w:vAlign w:val="center"/>
          </w:tcPr>
          <w:p w14:paraId="5DF3ADE4">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1935A330">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42FC30EC">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H150</w:t>
            </w:r>
          </w:p>
        </w:tc>
        <w:tc>
          <w:tcPr>
            <w:tcW w:w="1094" w:type="pct"/>
            <w:noWrap w:val="0"/>
            <w:vAlign w:val="center"/>
          </w:tcPr>
          <w:p w14:paraId="5EE6699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328BAE9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3CE87AF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7501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5FB948AA">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13</w:t>
            </w:r>
          </w:p>
        </w:tc>
        <w:tc>
          <w:tcPr>
            <w:tcW w:w="807" w:type="pct"/>
            <w:noWrap w:val="0"/>
            <w:vAlign w:val="center"/>
          </w:tcPr>
          <w:p w14:paraId="648F8C34">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三支发财树</w:t>
            </w:r>
          </w:p>
        </w:tc>
        <w:tc>
          <w:tcPr>
            <w:tcW w:w="443" w:type="pct"/>
            <w:noWrap w:val="0"/>
            <w:vAlign w:val="center"/>
          </w:tcPr>
          <w:p w14:paraId="57BB9A68">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727E0ED1">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43DB44B9">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H170</w:t>
            </w:r>
          </w:p>
        </w:tc>
        <w:tc>
          <w:tcPr>
            <w:tcW w:w="1094" w:type="pct"/>
            <w:noWrap w:val="0"/>
            <w:vAlign w:val="center"/>
          </w:tcPr>
          <w:p w14:paraId="527AD99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77B5752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221CE65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021E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6C41D7CA">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14</w:t>
            </w:r>
          </w:p>
        </w:tc>
        <w:tc>
          <w:tcPr>
            <w:tcW w:w="807" w:type="pct"/>
            <w:noWrap w:val="0"/>
            <w:vAlign w:val="center"/>
          </w:tcPr>
          <w:p w14:paraId="37AAA574">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发财树头组合</w:t>
            </w:r>
          </w:p>
        </w:tc>
        <w:tc>
          <w:tcPr>
            <w:tcW w:w="443" w:type="pct"/>
            <w:noWrap w:val="0"/>
            <w:vAlign w:val="center"/>
          </w:tcPr>
          <w:p w14:paraId="23FCA466">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0660D067">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7A5776D6">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H45</w:t>
            </w:r>
          </w:p>
        </w:tc>
        <w:tc>
          <w:tcPr>
            <w:tcW w:w="1094" w:type="pct"/>
            <w:noWrap w:val="0"/>
            <w:vAlign w:val="center"/>
          </w:tcPr>
          <w:p w14:paraId="4A7F610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3C32368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19F447B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1C1E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2E6765DA">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15</w:t>
            </w:r>
          </w:p>
        </w:tc>
        <w:tc>
          <w:tcPr>
            <w:tcW w:w="807" w:type="pct"/>
            <w:noWrap w:val="0"/>
            <w:vAlign w:val="center"/>
          </w:tcPr>
          <w:p w14:paraId="1A6ADB97">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荷花兰</w:t>
            </w:r>
          </w:p>
        </w:tc>
        <w:tc>
          <w:tcPr>
            <w:tcW w:w="443" w:type="pct"/>
            <w:noWrap w:val="0"/>
            <w:vAlign w:val="center"/>
          </w:tcPr>
          <w:p w14:paraId="769B327E">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6</w:t>
            </w:r>
          </w:p>
        </w:tc>
        <w:tc>
          <w:tcPr>
            <w:tcW w:w="523" w:type="pct"/>
            <w:noWrap w:val="0"/>
            <w:vAlign w:val="center"/>
          </w:tcPr>
          <w:p w14:paraId="092ABE65">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7D15E72E">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H20</w:t>
            </w:r>
          </w:p>
        </w:tc>
        <w:tc>
          <w:tcPr>
            <w:tcW w:w="1094" w:type="pct"/>
            <w:noWrap w:val="0"/>
            <w:vAlign w:val="center"/>
          </w:tcPr>
          <w:p w14:paraId="3E58E1D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012C024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21EB6F9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7BB8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02D8CAF3">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16</w:t>
            </w:r>
          </w:p>
        </w:tc>
        <w:tc>
          <w:tcPr>
            <w:tcW w:w="807" w:type="pct"/>
            <w:noWrap w:val="0"/>
            <w:vAlign w:val="center"/>
          </w:tcPr>
          <w:p w14:paraId="1458BFE1">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台面金钱树</w:t>
            </w:r>
          </w:p>
        </w:tc>
        <w:tc>
          <w:tcPr>
            <w:tcW w:w="443" w:type="pct"/>
            <w:noWrap w:val="0"/>
            <w:vAlign w:val="center"/>
          </w:tcPr>
          <w:p w14:paraId="3E169130">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6436DF2B">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6D43C3AA">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H50</w:t>
            </w:r>
          </w:p>
        </w:tc>
        <w:tc>
          <w:tcPr>
            <w:tcW w:w="1094" w:type="pct"/>
            <w:noWrap w:val="0"/>
            <w:vAlign w:val="center"/>
          </w:tcPr>
          <w:p w14:paraId="294DD7E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14878AC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729B115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5836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73310154">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17</w:t>
            </w:r>
          </w:p>
        </w:tc>
        <w:tc>
          <w:tcPr>
            <w:tcW w:w="807" w:type="pct"/>
            <w:noWrap w:val="0"/>
            <w:vAlign w:val="center"/>
          </w:tcPr>
          <w:p w14:paraId="03CE9D35">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富贵籽</w:t>
            </w:r>
          </w:p>
        </w:tc>
        <w:tc>
          <w:tcPr>
            <w:tcW w:w="443" w:type="pct"/>
            <w:noWrap w:val="0"/>
            <w:vAlign w:val="center"/>
          </w:tcPr>
          <w:p w14:paraId="64EFCC86">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0DDDE648">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384463E4">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H50</w:t>
            </w:r>
          </w:p>
        </w:tc>
        <w:tc>
          <w:tcPr>
            <w:tcW w:w="1094" w:type="pct"/>
            <w:noWrap w:val="0"/>
            <w:vAlign w:val="center"/>
          </w:tcPr>
          <w:p w14:paraId="0F41B77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774DC3E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792683D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1651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5809649D">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18</w:t>
            </w:r>
          </w:p>
        </w:tc>
        <w:tc>
          <w:tcPr>
            <w:tcW w:w="807" w:type="pct"/>
            <w:noWrap w:val="0"/>
            <w:vAlign w:val="center"/>
          </w:tcPr>
          <w:p w14:paraId="4B900BB8">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袖珍椰子</w:t>
            </w:r>
          </w:p>
        </w:tc>
        <w:tc>
          <w:tcPr>
            <w:tcW w:w="443" w:type="pct"/>
            <w:noWrap w:val="0"/>
            <w:vAlign w:val="center"/>
          </w:tcPr>
          <w:p w14:paraId="17790E90">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07EB68FC">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076866AF">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H40</w:t>
            </w:r>
          </w:p>
        </w:tc>
        <w:tc>
          <w:tcPr>
            <w:tcW w:w="1094" w:type="pct"/>
            <w:noWrap w:val="0"/>
            <w:vAlign w:val="center"/>
          </w:tcPr>
          <w:p w14:paraId="1CA0B34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7256F4F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644DC1B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54E3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46A3D488">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19</w:t>
            </w:r>
          </w:p>
        </w:tc>
        <w:tc>
          <w:tcPr>
            <w:tcW w:w="807" w:type="pct"/>
            <w:noWrap w:val="0"/>
            <w:vAlign w:val="center"/>
          </w:tcPr>
          <w:p w14:paraId="7FAE202A">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如意网纹草组合</w:t>
            </w:r>
          </w:p>
        </w:tc>
        <w:tc>
          <w:tcPr>
            <w:tcW w:w="443" w:type="pct"/>
            <w:noWrap w:val="0"/>
            <w:vAlign w:val="center"/>
          </w:tcPr>
          <w:p w14:paraId="3A376C40">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4F2EAAA6">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69FB2D50">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H40</w:t>
            </w:r>
          </w:p>
        </w:tc>
        <w:tc>
          <w:tcPr>
            <w:tcW w:w="1094" w:type="pct"/>
            <w:noWrap w:val="0"/>
            <w:vAlign w:val="center"/>
          </w:tcPr>
          <w:p w14:paraId="209AA4A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3455932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7F15E27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7005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35" w:type="pct"/>
            <w:noWrap w:val="0"/>
            <w:vAlign w:val="center"/>
          </w:tcPr>
          <w:p w14:paraId="687AC12B">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20</w:t>
            </w:r>
          </w:p>
        </w:tc>
        <w:tc>
          <w:tcPr>
            <w:tcW w:w="807" w:type="pct"/>
            <w:noWrap w:val="0"/>
            <w:vAlign w:val="center"/>
          </w:tcPr>
          <w:p w14:paraId="5EBCC822">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三支发财树</w:t>
            </w:r>
          </w:p>
        </w:tc>
        <w:tc>
          <w:tcPr>
            <w:tcW w:w="443" w:type="pct"/>
            <w:noWrap w:val="0"/>
            <w:vAlign w:val="center"/>
          </w:tcPr>
          <w:p w14:paraId="4DA51974">
            <w:pPr>
              <w:keepNext w:val="0"/>
              <w:keepLines w:val="0"/>
              <w:widowControl/>
              <w:suppressLineNumbers w:val="0"/>
              <w:spacing w:before="0" w:beforeAutospacing="0" w:after="0" w:afterAutospacing="0" w:line="300" w:lineRule="exact"/>
              <w:ind w:left="0" w:right="0"/>
              <w:jc w:val="center"/>
              <w:textAlignment w:val="center"/>
              <w:rPr>
                <w:rFonts w:hint="eastAsia"/>
                <w:sz w:val="21"/>
                <w:szCs w:val="24"/>
              </w:rPr>
            </w:pPr>
            <w:r>
              <w:rPr>
                <w:rFonts w:hint="eastAsia" w:ascii="宋体" w:hAnsi="宋体" w:cs="宋体"/>
                <w:color w:val="000000"/>
                <w:kern w:val="0"/>
                <w:sz w:val="22"/>
                <w:szCs w:val="22"/>
                <w:lang w:bidi="ar"/>
              </w:rPr>
              <w:t>1</w:t>
            </w:r>
          </w:p>
        </w:tc>
        <w:tc>
          <w:tcPr>
            <w:tcW w:w="523" w:type="pct"/>
            <w:noWrap w:val="0"/>
            <w:vAlign w:val="center"/>
          </w:tcPr>
          <w:p w14:paraId="7EEB2B78">
            <w:pPr>
              <w:pStyle w:val="3"/>
              <w:keepNext w:val="0"/>
              <w:keepLines w:val="0"/>
              <w:suppressLineNumbers w:val="0"/>
              <w:spacing w:before="0" w:beforeLines="0" w:beforeAutospacing="0" w:after="0" w:afterLines="0" w:afterAutospacing="0" w:line="300" w:lineRule="exact"/>
              <w:ind w:left="0" w:right="0"/>
              <w:jc w:val="center"/>
              <w:rPr>
                <w:rFonts w:hint="eastAsia"/>
              </w:rPr>
            </w:pPr>
            <w:r>
              <w:rPr>
                <w:rFonts w:hint="eastAsia" w:ascii="宋体" w:hAnsi="宋体" w:cs="宋体"/>
                <w:sz w:val="22"/>
                <w:szCs w:val="22"/>
              </w:rPr>
              <w:t>盆</w:t>
            </w:r>
          </w:p>
        </w:tc>
        <w:tc>
          <w:tcPr>
            <w:tcW w:w="581" w:type="pct"/>
            <w:shd w:val="clear" w:color="auto" w:fill="auto"/>
            <w:noWrap w:val="0"/>
            <w:vAlign w:val="center"/>
          </w:tcPr>
          <w:p w14:paraId="5A14BE8D">
            <w:pPr>
              <w:keepNext w:val="0"/>
              <w:keepLines w:val="0"/>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宋体" w:cs="Times New Roman"/>
                <w:kern w:val="2"/>
                <w:sz w:val="21"/>
                <w:szCs w:val="21"/>
                <w:lang w:val="en-US" w:eastAsia="zh-CN" w:bidi="ar"/>
              </w:rPr>
            </w:pPr>
            <w:r>
              <w:rPr>
                <w:rFonts w:hint="eastAsia" w:ascii="宋体" w:hAnsi="宋体" w:cs="宋体"/>
                <w:color w:val="000000"/>
                <w:kern w:val="0"/>
                <w:sz w:val="22"/>
                <w:szCs w:val="22"/>
                <w:lang w:bidi="ar"/>
              </w:rPr>
              <w:t>H170</w:t>
            </w:r>
          </w:p>
        </w:tc>
        <w:tc>
          <w:tcPr>
            <w:tcW w:w="1094" w:type="pct"/>
            <w:noWrap w:val="0"/>
            <w:vAlign w:val="center"/>
          </w:tcPr>
          <w:p w14:paraId="58685EF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44D4C99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4D6D538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508B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35" w:type="pct"/>
            <w:noWrap w:val="0"/>
            <w:vAlign w:val="center"/>
          </w:tcPr>
          <w:p w14:paraId="4FFFBB04">
            <w:pPr>
              <w:pStyle w:val="3"/>
              <w:keepNext w:val="0"/>
              <w:keepLines w:val="0"/>
              <w:suppressLineNumbers w:val="0"/>
              <w:spacing w:before="0" w:beforeLines="0" w:beforeAutospacing="0" w:afterLines="0" w:afterAutospacing="0" w:line="300" w:lineRule="exact"/>
              <w:ind w:left="0" w:right="0"/>
              <w:jc w:val="center"/>
              <w:rPr>
                <w:rFonts w:hint="default" w:asciiTheme="minorEastAsia" w:hAnsiTheme="minorEastAsia" w:eastAsiaTheme="minorEastAsia" w:cstheme="minorEastAsia"/>
                <w:color w:val="000000"/>
                <w:sz w:val="21"/>
                <w:szCs w:val="21"/>
                <w:lang w:val="en-US" w:eastAsia="zh-CN"/>
              </w:rPr>
            </w:pPr>
            <w:r>
              <w:rPr>
                <w:rFonts w:hint="eastAsia" w:ascii="宋体" w:hAnsi="宋体" w:cs="宋体"/>
                <w:sz w:val="22"/>
                <w:szCs w:val="22"/>
              </w:rPr>
              <w:t>21</w:t>
            </w:r>
          </w:p>
        </w:tc>
        <w:tc>
          <w:tcPr>
            <w:tcW w:w="807" w:type="pct"/>
            <w:noWrap w:val="0"/>
            <w:vAlign w:val="center"/>
          </w:tcPr>
          <w:p w14:paraId="6C5DE6FA">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绿萝柱</w:t>
            </w:r>
          </w:p>
        </w:tc>
        <w:tc>
          <w:tcPr>
            <w:tcW w:w="443" w:type="pct"/>
            <w:noWrap w:val="0"/>
            <w:vAlign w:val="center"/>
          </w:tcPr>
          <w:p w14:paraId="1733D7EA">
            <w:pPr>
              <w:keepNext w:val="0"/>
              <w:keepLines w:val="0"/>
              <w:widowControl/>
              <w:suppressLineNumbers w:val="0"/>
              <w:spacing w:before="0" w:beforeAutospacing="0" w:after="0" w:afterAutospacing="0" w:line="300" w:lineRule="exact"/>
              <w:ind w:left="0" w:right="0"/>
              <w:jc w:val="center"/>
              <w:textAlignment w:val="center"/>
              <w:rPr>
                <w:rFonts w:hint="eastAsia" w:asciiTheme="minorEastAsia" w:hAnsiTheme="minorEastAsia" w:eastAsiaTheme="minorEastAsia" w:cstheme="minorEastAsia"/>
                <w:color w:val="000000"/>
                <w:sz w:val="21"/>
                <w:szCs w:val="21"/>
              </w:rPr>
            </w:pPr>
            <w:r>
              <w:rPr>
                <w:rFonts w:hint="eastAsia" w:ascii="宋体" w:hAnsi="宋体" w:cs="宋体"/>
                <w:color w:val="000000"/>
                <w:kern w:val="0"/>
                <w:sz w:val="22"/>
                <w:szCs w:val="22"/>
                <w:lang w:bidi="ar"/>
              </w:rPr>
              <w:t>1</w:t>
            </w:r>
          </w:p>
        </w:tc>
        <w:tc>
          <w:tcPr>
            <w:tcW w:w="523" w:type="pct"/>
            <w:noWrap w:val="0"/>
            <w:vAlign w:val="center"/>
          </w:tcPr>
          <w:p w14:paraId="12337AEB">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2CAF99A7">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H150</w:t>
            </w:r>
          </w:p>
        </w:tc>
        <w:tc>
          <w:tcPr>
            <w:tcW w:w="1094" w:type="pct"/>
            <w:noWrap w:val="0"/>
            <w:vAlign w:val="center"/>
          </w:tcPr>
          <w:p w14:paraId="29071B7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234CB00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321247B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2ADA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35" w:type="pct"/>
            <w:noWrap w:val="0"/>
            <w:vAlign w:val="center"/>
          </w:tcPr>
          <w:p w14:paraId="287C73D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807" w:type="pct"/>
            <w:noWrap w:val="0"/>
            <w:vAlign w:val="center"/>
          </w:tcPr>
          <w:p w14:paraId="5460341A">
            <w:pPr>
              <w:pStyle w:val="3"/>
              <w:keepNext w:val="0"/>
              <w:keepLines w:val="0"/>
              <w:suppressLineNumbers w:val="0"/>
              <w:spacing w:before="0" w:beforeLines="0" w:beforeAutospacing="0" w:afterLines="0" w:afterAutospacing="0"/>
              <w:ind w:left="0" w:right="0"/>
              <w:jc w:val="center"/>
              <w:rPr>
                <w:rFonts w:hint="eastAsia" w:asciiTheme="minorEastAsia" w:hAnsiTheme="minorEastAsia" w:eastAsiaTheme="minorEastAsia" w:cstheme="minorEastAsia"/>
                <w:color w:val="000000"/>
                <w:sz w:val="21"/>
                <w:szCs w:val="21"/>
              </w:rPr>
            </w:pPr>
            <w:r>
              <w:rPr>
                <w:rFonts w:hint="eastAsia"/>
                <w:sz w:val="21"/>
                <w:szCs w:val="24"/>
              </w:rPr>
              <w:t>绿萝柱</w:t>
            </w:r>
          </w:p>
        </w:tc>
        <w:tc>
          <w:tcPr>
            <w:tcW w:w="443" w:type="pct"/>
            <w:noWrap w:val="0"/>
            <w:vAlign w:val="center"/>
          </w:tcPr>
          <w:p w14:paraId="121F5157">
            <w:pPr>
              <w:pStyle w:val="3"/>
              <w:keepNext w:val="0"/>
              <w:keepLines w:val="0"/>
              <w:suppressLineNumbers w:val="0"/>
              <w:spacing w:before="0" w:beforeLines="0" w:beforeAutospacing="0" w:afterLines="0" w:afterAutospacing="0"/>
              <w:ind w:left="0" w:right="0"/>
              <w:jc w:val="center"/>
              <w:rPr>
                <w:rFonts w:hint="eastAsia" w:asciiTheme="minorEastAsia" w:hAnsiTheme="minorEastAsia" w:eastAsiaTheme="minorEastAsia" w:cstheme="minorEastAsia"/>
                <w:color w:val="000000"/>
                <w:sz w:val="21"/>
                <w:szCs w:val="21"/>
              </w:rPr>
            </w:pPr>
            <w:r>
              <w:rPr>
                <w:rFonts w:hint="eastAsia"/>
                <w:sz w:val="21"/>
                <w:szCs w:val="24"/>
              </w:rPr>
              <w:t>4</w:t>
            </w:r>
          </w:p>
        </w:tc>
        <w:tc>
          <w:tcPr>
            <w:tcW w:w="523" w:type="pct"/>
            <w:noWrap w:val="0"/>
            <w:vAlign w:val="center"/>
          </w:tcPr>
          <w:p w14:paraId="47A58257">
            <w:pPr>
              <w:pStyle w:val="3"/>
              <w:keepNext w:val="0"/>
              <w:keepLines w:val="0"/>
              <w:suppressLineNumbers w:val="0"/>
              <w:spacing w:before="0" w:beforeLines="0" w:beforeAutospacing="0" w:after="0" w:afterLines="0" w:afterAutospacing="0" w:line="300" w:lineRule="exact"/>
              <w:ind w:left="0" w:right="0"/>
              <w:jc w:val="center"/>
              <w:rPr>
                <w:rFonts w:hint="eastAsia"/>
                <w:sz w:val="21"/>
                <w:szCs w:val="24"/>
              </w:rPr>
            </w:pPr>
            <w:r>
              <w:rPr>
                <w:rFonts w:hint="eastAsia" w:ascii="宋体" w:hAnsi="宋体" w:cs="宋体"/>
                <w:sz w:val="22"/>
                <w:szCs w:val="22"/>
              </w:rPr>
              <w:t>盆</w:t>
            </w:r>
          </w:p>
        </w:tc>
        <w:tc>
          <w:tcPr>
            <w:tcW w:w="581" w:type="pct"/>
            <w:shd w:val="clear" w:color="auto" w:fill="auto"/>
            <w:noWrap w:val="0"/>
            <w:vAlign w:val="center"/>
          </w:tcPr>
          <w:p w14:paraId="4E9DC46D">
            <w:pPr>
              <w:keepNext w:val="0"/>
              <w:keepLines w:val="0"/>
              <w:suppressLineNumbers w:val="0"/>
              <w:spacing w:before="0" w:beforeLines="0" w:beforeAutospacing="0" w:after="0" w:afterLines="0" w:afterAutospacing="0" w:line="300" w:lineRule="exact"/>
              <w:ind w:left="0" w:right="0"/>
              <w:jc w:val="center"/>
              <w:textAlignment w:val="center"/>
              <w:rPr>
                <w:rFonts w:hint="eastAsia"/>
                <w:color w:val="000000"/>
                <w:kern w:val="2"/>
                <w:sz w:val="21"/>
                <w:szCs w:val="21"/>
              </w:rPr>
            </w:pPr>
            <w:r>
              <w:rPr>
                <w:rFonts w:hint="eastAsia" w:ascii="宋体" w:hAnsi="宋体" w:cs="宋体"/>
                <w:color w:val="000000"/>
                <w:kern w:val="0"/>
                <w:sz w:val="22"/>
                <w:szCs w:val="22"/>
                <w:lang w:bidi="ar"/>
              </w:rPr>
              <w:t>H130</w:t>
            </w:r>
          </w:p>
        </w:tc>
        <w:tc>
          <w:tcPr>
            <w:tcW w:w="1094" w:type="pct"/>
            <w:noWrap w:val="0"/>
            <w:vAlign w:val="center"/>
          </w:tcPr>
          <w:p w14:paraId="7F90671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749" w:type="pct"/>
            <w:noWrap w:val="0"/>
            <w:vAlign w:val="center"/>
          </w:tcPr>
          <w:p w14:paraId="709B368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4" w:type="pct"/>
            <w:noWrap w:val="0"/>
            <w:vAlign w:val="center"/>
          </w:tcPr>
          <w:p w14:paraId="0E00363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53A0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886" w:type="pct"/>
            <w:gridSpan w:val="6"/>
            <w:noWrap w:val="0"/>
            <w:vAlign w:val="center"/>
          </w:tcPr>
          <w:p w14:paraId="186491B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投标（响应）总价（元）：</w:t>
            </w:r>
          </w:p>
        </w:tc>
        <w:tc>
          <w:tcPr>
            <w:tcW w:w="749" w:type="pct"/>
            <w:noWrap w:val="0"/>
            <w:vAlign w:val="center"/>
          </w:tcPr>
          <w:p w14:paraId="1CA6075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Cs/>
                <w:color w:val="000000"/>
                <w:sz w:val="21"/>
                <w:szCs w:val="21"/>
                <w:lang w:eastAsia="zh-CN"/>
              </w:rPr>
            </w:pPr>
          </w:p>
        </w:tc>
        <w:tc>
          <w:tcPr>
            <w:tcW w:w="364" w:type="pct"/>
            <w:noWrap w:val="0"/>
            <w:vAlign w:val="center"/>
          </w:tcPr>
          <w:p w14:paraId="337886B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p>
        </w:tc>
      </w:tr>
    </w:tbl>
    <w:p w14:paraId="409EED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05EB6D06">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258501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224669CA">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7807DC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67B5C2E">
      <w:pPr>
        <w:widowControl/>
        <w:wordWrap w:val="0"/>
        <w:spacing w:line="360" w:lineRule="auto"/>
        <w:ind w:firstLine="420" w:firstLineChars="200"/>
        <w:jc w:val="righ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供应商名称（盖章）：</w:t>
      </w:r>
      <w:r>
        <w:rPr>
          <w:rFonts w:hint="eastAsia" w:asciiTheme="minorEastAsia" w:hAnsiTheme="minorEastAsia" w:eastAsiaTheme="minorEastAsia" w:cstheme="minorEastAsia"/>
          <w:kern w:val="0"/>
          <w:szCs w:val="21"/>
          <w:lang w:val="en-US" w:eastAsia="zh-CN"/>
        </w:rPr>
        <w:t xml:space="preserve">          </w:t>
      </w:r>
    </w:p>
    <w:p w14:paraId="0455D468">
      <w:pPr>
        <w:widowControl/>
        <w:wordWrap w:val="0"/>
        <w:spacing w:line="360" w:lineRule="auto"/>
        <w:ind w:firstLine="420" w:firstLineChars="200"/>
        <w:jc w:val="righ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法定代表人或被授权代表人（签字）：</w:t>
      </w:r>
      <w:r>
        <w:rPr>
          <w:rFonts w:hint="eastAsia" w:asciiTheme="minorEastAsia" w:hAnsiTheme="minorEastAsia" w:eastAsiaTheme="minorEastAsia" w:cstheme="minorEastAsia"/>
          <w:kern w:val="0"/>
          <w:szCs w:val="21"/>
          <w:lang w:val="en-US" w:eastAsia="zh-CN"/>
        </w:rPr>
        <w:t xml:space="preserve">          </w:t>
      </w:r>
    </w:p>
    <w:p w14:paraId="77CBFA01">
      <w:pPr>
        <w:widowControl/>
        <w:wordWrap w:val="0"/>
        <w:spacing w:line="360" w:lineRule="auto"/>
        <w:ind w:firstLine="420" w:firstLineChars="200"/>
        <w:jc w:val="righ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日期：</w:t>
      </w:r>
      <w:r>
        <w:rPr>
          <w:rFonts w:hint="eastAsia" w:asciiTheme="minorEastAsia" w:hAnsiTheme="minorEastAsia" w:eastAsiaTheme="minorEastAsia" w:cstheme="minorEastAsia"/>
          <w:kern w:val="0"/>
          <w:szCs w:val="21"/>
          <w:lang w:val="en-US" w:eastAsia="zh-CN"/>
        </w:rPr>
        <w:t xml:space="preserve">           </w:t>
      </w:r>
    </w:p>
    <w:p w14:paraId="3C144727">
      <w:pPr>
        <w:ind w:firstLine="422" w:firstLineChars="200"/>
        <w:rPr>
          <w:rFonts w:hint="eastAsia" w:asciiTheme="minorEastAsia" w:hAnsiTheme="minorEastAsia" w:eastAsiaTheme="minorEastAsia" w:cstheme="minorEastAsia"/>
          <w:b/>
          <w:bCs/>
          <w:szCs w:val="21"/>
        </w:rPr>
      </w:pPr>
    </w:p>
    <w:bookmarkEnd w:id="12"/>
    <w:bookmarkEnd w:id="13"/>
    <w:p w14:paraId="3C5C33D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D22C096">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、政府采购违法行为风险知悉确认书</w:t>
      </w:r>
    </w:p>
    <w:p w14:paraId="2E1243DB">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23C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832867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15290F8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2E3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979509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69429A6">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7B54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79AA95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6A73F131">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C58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FEC84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57BA7447">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06BA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695CA4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53BFD558">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911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8E11F2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36FDC66C">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1ECD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5740CE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3AF78F22">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23A4185A">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53C2C8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FD4BE6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6CF52F6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9518CC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4505F86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32D0EB17">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1BF6AD6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B74266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1B42FC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4FED97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54E753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02A9B0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AF750F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1CE77F0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509F13D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4D968D2D">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0EBAFF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1476C2C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3D50221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3338426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0DF1313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0DC672A">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0353B0A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5A1627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7567B3B">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816178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DCFA59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7832FD2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641EF54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5BDF23F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C23A436">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D6DE284">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0BDCCE2">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49F57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、供应商认为需要提供的其它文件（如有）</w:t>
      </w:r>
    </w:p>
    <w:p w14:paraId="03A9A950">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568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682FC4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682FC4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abstractNum w:abstractNumId="4">
    <w:nsid w:val="37B1986F"/>
    <w:multiLevelType w:val="singleLevel"/>
    <w:tmpl w:val="37B1986F"/>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72A27"/>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9B3638"/>
    <w:rsid w:val="01C35078"/>
    <w:rsid w:val="01E81859"/>
    <w:rsid w:val="02300221"/>
    <w:rsid w:val="02676536"/>
    <w:rsid w:val="027F313D"/>
    <w:rsid w:val="02A4476B"/>
    <w:rsid w:val="02BC2489"/>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85053A1"/>
    <w:rsid w:val="08662E4F"/>
    <w:rsid w:val="086D2BFB"/>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DF48A8"/>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B213A1"/>
    <w:rsid w:val="2EDE3101"/>
    <w:rsid w:val="2F420973"/>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0C0041"/>
    <w:rsid w:val="35152498"/>
    <w:rsid w:val="3575771D"/>
    <w:rsid w:val="35D81338"/>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6486B"/>
    <w:rsid w:val="3DD35929"/>
    <w:rsid w:val="3DF819A8"/>
    <w:rsid w:val="3DFA4C63"/>
    <w:rsid w:val="3E12360F"/>
    <w:rsid w:val="3E306FF6"/>
    <w:rsid w:val="3E381B5E"/>
    <w:rsid w:val="3E5500EC"/>
    <w:rsid w:val="3E815608"/>
    <w:rsid w:val="3E9155A2"/>
    <w:rsid w:val="3EA91FFD"/>
    <w:rsid w:val="3F3D74FE"/>
    <w:rsid w:val="3F4145DB"/>
    <w:rsid w:val="3FDD0DD6"/>
    <w:rsid w:val="3FF016D5"/>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63ED8"/>
    <w:rsid w:val="44F71EFD"/>
    <w:rsid w:val="45D06B81"/>
    <w:rsid w:val="45EA380F"/>
    <w:rsid w:val="46625A9C"/>
    <w:rsid w:val="46B3016A"/>
    <w:rsid w:val="47347A58"/>
    <w:rsid w:val="474D5277"/>
    <w:rsid w:val="4783067C"/>
    <w:rsid w:val="47BF2423"/>
    <w:rsid w:val="47F3043A"/>
    <w:rsid w:val="48025DA0"/>
    <w:rsid w:val="480A7E67"/>
    <w:rsid w:val="48442464"/>
    <w:rsid w:val="48497225"/>
    <w:rsid w:val="485968EF"/>
    <w:rsid w:val="486610FE"/>
    <w:rsid w:val="499F2B63"/>
    <w:rsid w:val="49A30BB6"/>
    <w:rsid w:val="49C64593"/>
    <w:rsid w:val="4A757FD0"/>
    <w:rsid w:val="4A9D3546"/>
    <w:rsid w:val="4B1A6144"/>
    <w:rsid w:val="4B2538B6"/>
    <w:rsid w:val="4B4844F0"/>
    <w:rsid w:val="4BBE5874"/>
    <w:rsid w:val="4BC94BDB"/>
    <w:rsid w:val="4BD8290E"/>
    <w:rsid w:val="4C011ADB"/>
    <w:rsid w:val="4C2A5769"/>
    <w:rsid w:val="4C705852"/>
    <w:rsid w:val="4C735875"/>
    <w:rsid w:val="4C742085"/>
    <w:rsid w:val="4D0E297B"/>
    <w:rsid w:val="4D16138E"/>
    <w:rsid w:val="4D700CFE"/>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6459B4"/>
    <w:rsid w:val="548666A1"/>
    <w:rsid w:val="54DD1EED"/>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D00083"/>
    <w:rsid w:val="586D7B70"/>
    <w:rsid w:val="58BA1767"/>
    <w:rsid w:val="59041801"/>
    <w:rsid w:val="59E569BE"/>
    <w:rsid w:val="59E97ED0"/>
    <w:rsid w:val="5A1D3D5C"/>
    <w:rsid w:val="5A8756A7"/>
    <w:rsid w:val="5B8B2F47"/>
    <w:rsid w:val="5BB167DD"/>
    <w:rsid w:val="5BC31070"/>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1840"/>
    <w:rsid w:val="6023724B"/>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8422A1"/>
    <w:rsid w:val="64D71912"/>
    <w:rsid w:val="64E9765C"/>
    <w:rsid w:val="64EE6A20"/>
    <w:rsid w:val="654B3E73"/>
    <w:rsid w:val="65646CE3"/>
    <w:rsid w:val="65913850"/>
    <w:rsid w:val="6593581A"/>
    <w:rsid w:val="65B4074B"/>
    <w:rsid w:val="65BC6B1F"/>
    <w:rsid w:val="662A7F2C"/>
    <w:rsid w:val="66486604"/>
    <w:rsid w:val="666E68A3"/>
    <w:rsid w:val="66B912B0"/>
    <w:rsid w:val="66E9529F"/>
    <w:rsid w:val="670466C9"/>
    <w:rsid w:val="671D5B8C"/>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B9D0376"/>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B69543"/>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0B66AE"/>
    <w:rsid w:val="7B8657AD"/>
    <w:rsid w:val="7B9A3006"/>
    <w:rsid w:val="7BAC1C5B"/>
    <w:rsid w:val="7BB06386"/>
    <w:rsid w:val="7BFEB3AE"/>
    <w:rsid w:val="7C173D7F"/>
    <w:rsid w:val="7C332759"/>
    <w:rsid w:val="7C910C34"/>
    <w:rsid w:val="7CDB7433"/>
    <w:rsid w:val="7D110775"/>
    <w:rsid w:val="7D172435"/>
    <w:rsid w:val="7D4C363C"/>
    <w:rsid w:val="7D50598D"/>
    <w:rsid w:val="7D570C13"/>
    <w:rsid w:val="7DD8172B"/>
    <w:rsid w:val="7EA63A70"/>
    <w:rsid w:val="7EC42148"/>
    <w:rsid w:val="7FA35A4A"/>
    <w:rsid w:val="7FC00B62"/>
    <w:rsid w:val="7FDC2818"/>
    <w:rsid w:val="7FEE3921"/>
    <w:rsid w:val="A3EBD3F3"/>
    <w:rsid w:val="ABFD950F"/>
    <w:rsid w:val="FBFFEBD3"/>
    <w:rsid w:val="FED3EB4F"/>
    <w:rsid w:val="FEFF3DEA"/>
    <w:rsid w:val="FF7FC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31"/>
    <w:qFormat/>
    <w:uiPriority w:val="0"/>
    <w:pPr>
      <w:ind w:firstLine="420"/>
    </w:pPr>
    <w:rPr>
      <w:szCs w:val="20"/>
    </w:rPr>
  </w:style>
  <w:style w:type="paragraph" w:styleId="9">
    <w:name w:val="annotation text"/>
    <w:basedOn w:val="1"/>
    <w:link w:val="33"/>
    <w:qFormat/>
    <w:uiPriority w:val="0"/>
    <w:pPr>
      <w:jc w:val="left"/>
    </w:pPr>
  </w:style>
  <w:style w:type="paragraph" w:styleId="10">
    <w:name w:val="Body Text Indent"/>
    <w:basedOn w:val="1"/>
    <w:unhideWhenUsed/>
    <w:qFormat/>
    <w:uiPriority w:val="99"/>
    <w:pPr>
      <w:ind w:left="420" w:leftChars="200"/>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2"/>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9"/>
    <w:next w:val="9"/>
    <w:link w:val="34"/>
    <w:qFormat/>
    <w:uiPriority w:val="0"/>
    <w:rPr>
      <w:b/>
      <w:bCs/>
    </w:rPr>
  </w:style>
  <w:style w:type="paragraph" w:styleId="20">
    <w:name w:val="Body Text First Indent 2"/>
    <w:basedOn w:val="10"/>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5"/>
    <w:qFormat/>
    <w:uiPriority w:val="0"/>
    <w:rPr>
      <w:kern w:val="2"/>
      <w:sz w:val="18"/>
      <w:szCs w:val="18"/>
    </w:rPr>
  </w:style>
  <w:style w:type="character" w:customStyle="1" w:styleId="29">
    <w:name w:val="页脚 Char"/>
    <w:basedOn w:val="23"/>
    <w:link w:val="14"/>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8"/>
    <w:qFormat/>
    <w:uiPriority w:val="0"/>
    <w:rPr>
      <w:kern w:val="2"/>
      <w:sz w:val="21"/>
    </w:rPr>
  </w:style>
  <w:style w:type="character" w:customStyle="1" w:styleId="32">
    <w:name w:val="批注框文本 Char"/>
    <w:basedOn w:val="23"/>
    <w:link w:val="13"/>
    <w:qFormat/>
    <w:uiPriority w:val="0"/>
    <w:rPr>
      <w:kern w:val="2"/>
      <w:sz w:val="18"/>
      <w:szCs w:val="18"/>
    </w:rPr>
  </w:style>
  <w:style w:type="character" w:customStyle="1" w:styleId="33">
    <w:name w:val="批注文字 Char"/>
    <w:basedOn w:val="23"/>
    <w:link w:val="9"/>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6"/>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p0"/>
    <w:basedOn w:val="1"/>
    <w:qFormat/>
    <w:uiPriority w:val="0"/>
    <w:pPr>
      <w:widowControl/>
    </w:pPr>
    <w:rPr>
      <w:rFonts w:ascii="Calibri" w:hAnsi="Calibri" w:eastAsia="宋体" w:cs="宋体"/>
      <w:kern w:val="0"/>
      <w:szCs w:val="21"/>
    </w:rPr>
  </w:style>
  <w:style w:type="paragraph" w:styleId="41">
    <w:name w:val="No Spacing"/>
    <w:qFormat/>
    <w:uiPriority w:val="1"/>
    <w:rPr>
      <w:rFonts w:ascii="Times New Roman" w:hAnsi="Times New Roman" w:eastAsia="宋体" w:cs="Times New Roman"/>
      <w:sz w:val="22"/>
      <w:szCs w:val="22"/>
      <w:lang w:val="en-US" w:eastAsia="zh-CN" w:bidi="ar-SA"/>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1777</Words>
  <Characters>1799</Characters>
  <Lines>1</Lines>
  <Paragraphs>1</Paragraphs>
  <TotalTime>4</TotalTime>
  <ScaleCrop>false</ScaleCrop>
  <LinksUpToDate>false</LinksUpToDate>
  <CharactersWithSpaces>1833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2025-04-19T18:30:00Z</dcterms:created>
  <dc:creator>谢嘉骏</dc:creator>
  <cp:lastModifiedBy>.</cp:lastModifiedBy>
  <dcterms:modified xsi:type="dcterms:W3CDTF">2025-12-10T08:35:48Z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F777DD8707B34E958EBD1217B45E0C62_13</vt:lpwstr>
  </property>
  <property fmtid="{D5CDD505-2E9C-101B-9397-08002B2CF9AE}" pid="4" name="KSOTemplateDocerSaveRecord">
    <vt:lpwstr>eyJoZGlkIjoiOWEwZThhYzE1ZjEyMDJkMjAxYzFmNWQzMmJjMzI3NzgiLCJ1c2VySWQiOiIxNjA0NzI1MDM4In0=</vt:lpwstr>
  </property>
</Properties>
</file>