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9123A">
      <w:pPr>
        <w:jc w:val="center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深水生态60发酵设备拆移机以及装机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改造</w:t>
      </w:r>
      <w:r>
        <w:rPr>
          <w:rFonts w:hint="eastAsia" w:ascii="宋体" w:hAnsi="宋体" w:eastAsia="宋体"/>
          <w:sz w:val="32"/>
          <w:szCs w:val="32"/>
        </w:rPr>
        <w:t>方案</w:t>
      </w:r>
    </w:p>
    <w:p w14:paraId="62FD39EC">
      <w:p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一：项目概况与难点分析</w:t>
      </w:r>
    </w:p>
    <w:p w14:paraId="27A40082">
      <w:pPr>
        <w:pStyle w:val="31"/>
        <w:numPr>
          <w:ilvl w:val="0"/>
          <w:numId w:val="1"/>
        </w:num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* 设备在厂房内，需要拆除部分厂房。</w:t>
      </w:r>
    </w:p>
    <w:p w14:paraId="59B432AC">
      <w:pPr>
        <w:pStyle w:val="31"/>
        <w:ind w:left="36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* 发酵设备直径4.5米。</w:t>
      </w:r>
    </w:p>
    <w:p w14:paraId="7108DA35">
      <w:pPr>
        <w:pStyle w:val="31"/>
        <w:ind w:left="36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* 高度7.8米（前端上料架）</w:t>
      </w:r>
    </w:p>
    <w:p w14:paraId="7BA80867">
      <w:pPr>
        <w:pStyle w:val="31"/>
        <w:ind w:left="36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* 室内高度10米左右，（设备顶部距离屋顶内部仅2.2米）。</w:t>
      </w:r>
    </w:p>
    <w:p w14:paraId="78576002">
      <w:pPr>
        <w:pStyle w:val="31"/>
        <w:numPr>
          <w:ilvl w:val="0"/>
          <w:numId w:val="1"/>
        </w:num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核心难点</w:t>
      </w:r>
    </w:p>
    <w:p w14:paraId="4B0B3206">
      <w:pPr>
        <w:pStyle w:val="31"/>
        <w:ind w:left="36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* 空间狭窄：吊装作业高度余量小（仅0.5米安全间隙）。</w:t>
      </w:r>
    </w:p>
    <w:p w14:paraId="078AEF6B">
      <w:pPr>
        <w:pStyle w:val="31"/>
        <w:ind w:left="36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* 吊车限制：空间限制，无法使用大吨位吊车，使用25吨吊车，室内需要精确控制高度与作业半径。</w:t>
      </w:r>
    </w:p>
    <w:p w14:paraId="780F8A2C">
      <w:p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二：拆除方案</w:t>
      </w:r>
    </w:p>
    <w:p w14:paraId="0734C3EE">
      <w:pPr>
        <w:ind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前期准备</w:t>
      </w:r>
    </w:p>
    <w:p w14:paraId="0E4D4460">
      <w:pPr>
        <w:pStyle w:val="31"/>
        <w:numPr>
          <w:ilvl w:val="0"/>
          <w:numId w:val="2"/>
        </w:num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场地清理：</w:t>
      </w:r>
    </w:p>
    <w:p w14:paraId="4544D238">
      <w:pPr>
        <w:pStyle w:val="31"/>
        <w:numPr>
          <w:ilvl w:val="0"/>
          <w:numId w:val="3"/>
        </w:num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清空设备周边10米内地面障碍物。</w:t>
      </w:r>
    </w:p>
    <w:p w14:paraId="7C4182C9">
      <w:pPr>
        <w:pStyle w:val="31"/>
        <w:numPr>
          <w:ilvl w:val="0"/>
          <w:numId w:val="3"/>
        </w:num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划定警戒区，设置安全警示牌。</w:t>
      </w:r>
    </w:p>
    <w:p w14:paraId="78434E0E">
      <w:pPr>
        <w:pStyle w:val="31"/>
        <w:numPr>
          <w:ilvl w:val="0"/>
          <w:numId w:val="2"/>
        </w:num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吊装准备</w:t>
      </w:r>
    </w:p>
    <w:p w14:paraId="491664CC">
      <w:pPr>
        <w:pStyle w:val="31"/>
        <w:numPr>
          <w:ilvl w:val="0"/>
          <w:numId w:val="3"/>
        </w:num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25吨吊车，</w:t>
      </w:r>
      <w:bookmarkStart w:id="0" w:name="_Hlk202791980"/>
      <w:r>
        <w:rPr>
          <w:rFonts w:hint="eastAsia" w:ascii="宋体" w:hAnsi="宋体" w:eastAsia="宋体"/>
          <w:sz w:val="21"/>
          <w:szCs w:val="21"/>
        </w:rPr>
        <w:t>配4根相同尺寸吊索（Ø20mm，破断拉力≥25吨）</w:t>
      </w:r>
      <w:bookmarkEnd w:id="0"/>
      <w:r>
        <w:rPr>
          <w:rFonts w:hint="eastAsia" w:ascii="宋体" w:hAnsi="宋体" w:eastAsia="宋体"/>
          <w:sz w:val="21"/>
          <w:szCs w:val="21"/>
        </w:rPr>
        <w:t>吊环、吊钩、吊带等备齐。</w:t>
      </w:r>
    </w:p>
    <w:p w14:paraId="7B25CDBB">
      <w:pPr>
        <w:pStyle w:val="31"/>
        <w:numPr>
          <w:ilvl w:val="0"/>
          <w:numId w:val="3"/>
        </w:num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16吨吊车，配4根相同尺寸吊索（Ø16mm，破断拉力≥16吨）按现场情况辅助。</w:t>
      </w:r>
    </w:p>
    <w:p w14:paraId="74528726">
      <w:pPr>
        <w:pStyle w:val="31"/>
        <w:numPr>
          <w:ilvl w:val="0"/>
          <w:numId w:val="3"/>
        </w:num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高空作业吊篮（载重大于500Kg）。</w:t>
      </w:r>
    </w:p>
    <w:p w14:paraId="1D17C5B3">
      <w:pPr>
        <w:pStyle w:val="31"/>
        <w:numPr>
          <w:ilvl w:val="0"/>
          <w:numId w:val="3"/>
        </w:num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气割、各种专用扳手、各种专用工具、防护用品等。</w:t>
      </w:r>
    </w:p>
    <w:p w14:paraId="34083879">
      <w:pPr>
        <w:pStyle w:val="31"/>
        <w:numPr>
          <w:ilvl w:val="0"/>
          <w:numId w:val="2"/>
        </w:num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罐内物料全部清空，周围清理干净现场；</w:t>
      </w:r>
    </w:p>
    <w:p w14:paraId="3A6B48A2">
      <w:pPr>
        <w:pStyle w:val="31"/>
        <w:numPr>
          <w:ilvl w:val="0"/>
          <w:numId w:val="2"/>
        </w:num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配电柜主电源断电，拆除所有电源线，所有用电设备断电；</w:t>
      </w:r>
    </w:p>
    <w:p w14:paraId="40CE3E0D">
      <w:pPr>
        <w:ind w:firstLine="210" w:firstLineChars="1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设备拆除</w:t>
      </w:r>
    </w:p>
    <w:p w14:paraId="432F5256">
      <w:pPr>
        <w:pStyle w:val="31"/>
        <w:numPr>
          <w:ilvl w:val="0"/>
          <w:numId w:val="4"/>
        </w:numPr>
        <w:rPr>
          <w:rFonts w:hint="eastAsia" w:ascii="宋体" w:hAnsi="宋体" w:eastAsia="宋体"/>
          <w:color w:val="0000FF"/>
          <w:sz w:val="21"/>
          <w:szCs w:val="21"/>
        </w:rPr>
      </w:pPr>
      <w:r>
        <w:rPr>
          <w:rFonts w:hint="eastAsia" w:ascii="宋体" w:hAnsi="宋体" w:eastAsia="宋体"/>
          <w:color w:val="0000FF"/>
          <w:sz w:val="21"/>
          <w:szCs w:val="21"/>
        </w:rPr>
        <w:t>目前房子侧面拆除（1天）。</w:t>
      </w:r>
    </w:p>
    <w:p w14:paraId="09769060">
      <w:pPr>
        <w:pStyle w:val="31"/>
        <w:numPr>
          <w:ilvl w:val="0"/>
          <w:numId w:val="3"/>
        </w:numPr>
        <w:rPr>
          <w:rFonts w:hint="eastAsia" w:ascii="宋体" w:hAnsi="宋体" w:eastAsia="宋体"/>
          <w:color w:val="0000FF"/>
          <w:sz w:val="21"/>
          <w:szCs w:val="21"/>
        </w:rPr>
      </w:pPr>
      <w:r>
        <w:rPr>
          <w:rFonts w:hint="eastAsia" w:ascii="宋体" w:hAnsi="宋体" w:eastAsia="宋体"/>
          <w:color w:val="0000FF"/>
          <w:sz w:val="21"/>
          <w:szCs w:val="21"/>
        </w:rPr>
        <w:t>至少拆除半面墙体支撑，直径4.5米罐体部分能吊出房间外，半幅拆除后宽度大于5.5米。</w:t>
      </w:r>
    </w:p>
    <w:p w14:paraId="248D7244">
      <w:pPr>
        <w:pStyle w:val="31"/>
        <w:numPr>
          <w:ilvl w:val="0"/>
          <w:numId w:val="3"/>
        </w:numPr>
        <w:rPr>
          <w:rFonts w:hint="eastAsia" w:ascii="宋体" w:hAnsi="宋体" w:eastAsia="宋体"/>
          <w:color w:val="0000FF"/>
          <w:sz w:val="21"/>
          <w:szCs w:val="21"/>
        </w:rPr>
      </w:pPr>
      <w:r>
        <w:rPr>
          <w:rFonts w:hint="eastAsia" w:ascii="宋体" w:hAnsi="宋体" w:eastAsia="宋体"/>
          <w:color w:val="0000FF"/>
          <w:sz w:val="21"/>
          <w:szCs w:val="21"/>
        </w:rPr>
        <w:t>拆除后的房间支撑等不影响整体房间结构，屋顶有单独支撑，不会倾斜，不影响整体结构。</w:t>
      </w:r>
    </w:p>
    <w:p w14:paraId="616567CD">
      <w:pPr>
        <w:pStyle w:val="31"/>
        <w:numPr>
          <w:ilvl w:val="0"/>
          <w:numId w:val="3"/>
        </w:numPr>
        <w:rPr>
          <w:rFonts w:hint="eastAsia" w:ascii="宋体" w:hAnsi="宋体" w:eastAsia="宋体"/>
          <w:color w:val="0000FF"/>
          <w:sz w:val="21"/>
          <w:szCs w:val="21"/>
        </w:rPr>
      </w:pPr>
      <w:r>
        <w:rPr>
          <w:rFonts w:hint="eastAsia" w:ascii="宋体" w:hAnsi="宋体" w:eastAsia="宋体"/>
          <w:color w:val="0000FF"/>
          <w:sz w:val="21"/>
          <w:szCs w:val="21"/>
        </w:rPr>
        <w:t>此侧墙拆除建议原施建单位承担拆除作业。</w:t>
      </w:r>
    </w:p>
    <w:p w14:paraId="0A4C2028">
      <w:pPr>
        <w:pStyle w:val="31"/>
        <w:numPr>
          <w:ilvl w:val="0"/>
          <w:numId w:val="4"/>
        </w:num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设备各用电设备确认断电后，拆除电线，拆除油管，单独缠绕包装，保持清洁。</w:t>
      </w:r>
    </w:p>
    <w:p w14:paraId="257A5B9A">
      <w:pPr>
        <w:pStyle w:val="31"/>
        <w:numPr>
          <w:ilvl w:val="0"/>
          <w:numId w:val="4"/>
        </w:num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16吨吊车合适站位，吊出配电柜，屋外空地暂存。</w:t>
      </w:r>
    </w:p>
    <w:p w14:paraId="6218D7D8">
      <w:pPr>
        <w:pStyle w:val="31"/>
        <w:numPr>
          <w:ilvl w:val="0"/>
          <w:numId w:val="4"/>
        </w:num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设备上料架四周围挡拆除：</w:t>
      </w:r>
    </w:p>
    <w:p w14:paraId="6E1D5C72">
      <w:pPr>
        <w:pStyle w:val="31"/>
        <w:numPr>
          <w:ilvl w:val="0"/>
          <w:numId w:val="3"/>
        </w:num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25吨吊车选择合适站位。</w:t>
      </w:r>
    </w:p>
    <w:p w14:paraId="77707F97">
      <w:pPr>
        <w:pStyle w:val="31"/>
        <w:numPr>
          <w:ilvl w:val="0"/>
          <w:numId w:val="3"/>
        </w:num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吊篮车选择合适位置，人员在吊篮车内作业；上料架四周围挡拆卸后用吊车吊出房间外临时存放。</w:t>
      </w:r>
    </w:p>
    <w:p w14:paraId="31DBBF90">
      <w:pPr>
        <w:pStyle w:val="31"/>
        <w:numPr>
          <w:ilvl w:val="0"/>
          <w:numId w:val="3"/>
        </w:numPr>
        <w:rPr>
          <w:rFonts w:hint="eastAsia" w:ascii="宋体" w:hAnsi="宋体" w:eastAsia="宋体"/>
          <w:color w:val="0000FF"/>
          <w:sz w:val="21"/>
          <w:szCs w:val="21"/>
        </w:rPr>
      </w:pPr>
      <w:r>
        <w:rPr>
          <w:rFonts w:hint="eastAsia" w:ascii="宋体" w:hAnsi="宋体" w:eastAsia="宋体"/>
          <w:color w:val="0000FF"/>
          <w:sz w:val="21"/>
          <w:szCs w:val="21"/>
        </w:rPr>
        <w:t>上料架四周围挡，建议原施建单位承担拆除作业。</w:t>
      </w:r>
    </w:p>
    <w:p w14:paraId="5650CCF4">
      <w:pPr>
        <w:pStyle w:val="31"/>
        <w:numPr>
          <w:ilvl w:val="0"/>
          <w:numId w:val="3"/>
        </w:num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上料架四周围挡拆除后，吊索合适位置牢固固定后；吊出检修梯与旁边小扶梯。（气割切除焊接位置）。</w:t>
      </w:r>
    </w:p>
    <w:p w14:paraId="74D39E14">
      <w:pPr>
        <w:pStyle w:val="31"/>
        <w:numPr>
          <w:ilvl w:val="0"/>
          <w:numId w:val="3"/>
        </w:num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吊篮车人员拆除上料架周边，上下左右固定螺栓，25吨吊车主吊，16吨吊车辅助，2台吊车共同配合，上料架放倒后；25吨吊车更换吊点，单独吊出，屋外空地暂存；</w:t>
      </w:r>
    </w:p>
    <w:p w14:paraId="7564659D">
      <w:pPr>
        <w:pStyle w:val="31"/>
        <w:numPr>
          <w:ilvl w:val="0"/>
          <w:numId w:val="3"/>
        </w:num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各零星配件，人工拆除后，包装存放（手动泵、温度计、压力表等）。</w:t>
      </w:r>
    </w:p>
    <w:p w14:paraId="279B3E15">
      <w:pPr>
        <w:ind w:left="420" w:hanging="420" w:hanging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5、25吨吊车，合适挂点牢固挂索后，吊篮车人员气割切除排气管支架，单独吊出屋外空地暂存。</w:t>
      </w:r>
    </w:p>
    <w:p w14:paraId="09A983D3">
      <w:pPr>
        <w:ind w:left="420" w:hanging="420" w:hanging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6、25吨吊车依此吊出排风机、上料接斗（气隔配合切除）。</w:t>
      </w:r>
    </w:p>
    <w:p w14:paraId="4732E11C">
      <w:pPr>
        <w:ind w:left="420" w:hanging="420" w:hanging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7、25吨吊车，合适吊点，牢固挂索后，气割切除焊接位置，吊出主梯，屋外空地暂存（根据情况，16吨吊车辅助，主梯放倒）。</w:t>
      </w:r>
    </w:p>
    <w:p w14:paraId="05F2D680">
      <w:p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8、25吨吊车4根吊索分别挂牢设备原来吊耳，吊篮车人员拆除上层一周固定螺栓。吊出屋外空地暂放。</w:t>
      </w:r>
    </w:p>
    <w:p w14:paraId="501BB27B">
      <w:pPr>
        <w:ind w:left="420" w:hanging="420" w:hanging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9、按顺序，从上至下，依此吊出各层，屋外空地暂存</w:t>
      </w:r>
      <w:r>
        <w:rPr>
          <w:rFonts w:hint="eastAsia" w:ascii="宋体" w:hAnsi="宋体" w:eastAsia="宋体"/>
          <w:sz w:val="21"/>
          <w:szCs w:val="21"/>
          <w:lang w:eastAsia="zh-CN"/>
        </w:rPr>
        <w:t>；</w:t>
      </w:r>
    </w:p>
    <w:p w14:paraId="519B0B8C">
      <w:pPr>
        <w:ind w:left="420" w:hanging="420" w:hanging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10、黑色工作室部分，内部清理后，底部固定螺栓切割，分3部分依此吊出屋外暂存；</w:t>
      </w:r>
    </w:p>
    <w:p w14:paraId="34321D0A">
      <w:pPr>
        <w:ind w:left="420" w:hanging="420" w:hangingChars="200"/>
        <w:rPr>
          <w:rFonts w:hint="eastAsia" w:ascii="宋体" w:hAnsi="宋体" w:eastAsia="宋体"/>
          <w:color w:val="auto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11</w:t>
      </w:r>
      <w:r>
        <w:rPr>
          <w:rFonts w:hint="eastAsia" w:ascii="宋体" w:hAnsi="宋体" w:eastAsia="宋体"/>
          <w:color w:val="auto"/>
          <w:sz w:val="21"/>
          <w:szCs w:val="21"/>
        </w:rPr>
        <w:t>、</w:t>
      </w:r>
      <w:r>
        <w:rPr>
          <w:rFonts w:hint="eastAsia" w:ascii="宋体" w:hAnsi="宋体" w:eastAsia="宋体"/>
          <w:color w:val="auto"/>
          <w:sz w:val="21"/>
          <w:szCs w:val="21"/>
          <w:highlight w:val="yellow"/>
        </w:rPr>
        <w:t>脱臭塔拆除，</w:t>
      </w:r>
      <w:r>
        <w:rPr>
          <w:rFonts w:hint="eastAsia" w:ascii="宋体" w:hAnsi="宋体" w:eastAsia="宋体"/>
          <w:color w:val="auto"/>
          <w:sz w:val="21"/>
          <w:szCs w:val="21"/>
        </w:rPr>
        <w:t>25吨吊车，吊出屋外存放；</w:t>
      </w:r>
    </w:p>
    <w:p w14:paraId="716778B6">
      <w:pPr>
        <w:ind w:left="420" w:hanging="420" w:hanging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三:</w:t>
      </w:r>
      <w:r>
        <w:rPr>
          <w:rFonts w:hint="eastAsia" w:ascii="宋体" w:hAnsi="宋体" w:eastAsia="宋体" w:cstheme="minorBidi"/>
          <w:color w:val="0000FF"/>
          <w:kern w:val="2"/>
          <w:sz w:val="21"/>
          <w:szCs w:val="21"/>
          <w:lang w:val="en-US" w:eastAsia="zh-CN" w:bidi="ar-SA"/>
          <w14:ligatures w14:val="standardContextual"/>
        </w:rPr>
        <w:t>侧墙恢复，焊接固定，防雨布恢复。</w:t>
      </w:r>
    </w:p>
    <w:p w14:paraId="4416E528">
      <w:pPr>
        <w:ind w:left="420" w:hanging="420" w:hanging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四：清理整改</w:t>
      </w:r>
    </w:p>
    <w:p w14:paraId="3D620D91">
      <w:pPr>
        <w:pStyle w:val="31"/>
        <w:numPr>
          <w:ilvl w:val="0"/>
          <w:numId w:val="5"/>
        </w:num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各罐体分体清理干净，方便对接时布胶；。</w:t>
      </w:r>
    </w:p>
    <w:p w14:paraId="75AF4BF0">
      <w:pPr>
        <w:pStyle w:val="31"/>
        <w:numPr>
          <w:ilvl w:val="0"/>
          <w:numId w:val="5"/>
        </w:num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按甲方要求，整改各部位：</w:t>
      </w:r>
    </w:p>
    <w:p w14:paraId="61013557">
      <w:pPr>
        <w:pStyle w:val="31"/>
        <w:numPr>
          <w:ilvl w:val="0"/>
          <w:numId w:val="3"/>
        </w:num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highlight w:val="yellow"/>
        </w:rPr>
        <w:t>罐体出料位置整改</w:t>
      </w:r>
      <w:r>
        <w:rPr>
          <w:rFonts w:hint="eastAsia" w:ascii="宋体" w:hAnsi="宋体" w:eastAsia="宋体"/>
          <w:sz w:val="21"/>
          <w:szCs w:val="21"/>
        </w:rPr>
        <w:t>（原来出料位置在进料口左侧90度位置，整改在180度位置）。</w:t>
      </w:r>
    </w:p>
    <w:p w14:paraId="06682DE4">
      <w:pPr>
        <w:pStyle w:val="31"/>
        <w:numPr>
          <w:ilvl w:val="0"/>
          <w:numId w:val="3"/>
        </w:num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highlight w:val="yellow"/>
        </w:rPr>
        <w:t>温度计底座切割，焊接补好原孔位；重新在整改确认位置开孔，</w:t>
      </w:r>
      <w:r>
        <w:rPr>
          <w:rFonts w:hint="eastAsia" w:ascii="宋体" w:hAnsi="宋体" w:eastAsia="宋体"/>
          <w:sz w:val="21"/>
          <w:szCs w:val="21"/>
        </w:rPr>
        <w:t>焊接温度计底座（部分配件在车间内加工半成品</w:t>
      </w:r>
      <w:r>
        <w:rPr>
          <w:rFonts w:ascii="宋体" w:hAnsi="宋体" w:eastAsia="宋体"/>
          <w:sz w:val="21"/>
          <w:szCs w:val="21"/>
        </w:rPr>
        <w:t>）</w:t>
      </w:r>
      <w:r>
        <w:rPr>
          <w:rFonts w:hint="eastAsia" w:ascii="宋体" w:hAnsi="宋体" w:eastAsia="宋体"/>
          <w:sz w:val="21"/>
          <w:szCs w:val="21"/>
        </w:rPr>
        <w:t>；。</w:t>
      </w:r>
    </w:p>
    <w:p w14:paraId="65B52ACA">
      <w:pPr>
        <w:pStyle w:val="31"/>
        <w:numPr>
          <w:ilvl w:val="0"/>
          <w:numId w:val="3"/>
        </w:num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上料架固定板切割，重新改位置。</w:t>
      </w:r>
    </w:p>
    <w:p w14:paraId="7237729A">
      <w:pPr>
        <w:pStyle w:val="31"/>
        <w:numPr>
          <w:ilvl w:val="0"/>
          <w:numId w:val="3"/>
        </w:num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高压油管支架切割，整改位置。</w:t>
      </w:r>
    </w:p>
    <w:p w14:paraId="54347B60">
      <w:pPr>
        <w:pStyle w:val="31"/>
        <w:numPr>
          <w:ilvl w:val="0"/>
          <w:numId w:val="3"/>
        </w:num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highlight w:val="yellow"/>
        </w:rPr>
        <w:t>泵站整改位置；出料斗整改。</w:t>
      </w:r>
    </w:p>
    <w:p w14:paraId="7C6DEE68">
      <w:pPr>
        <w:pStyle w:val="31"/>
        <w:numPr>
          <w:ilvl w:val="0"/>
          <w:numId w:val="3"/>
        </w:num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配电柜位置改变，分线箱整改（原配电柜在右边，整改后在左边）。</w:t>
      </w:r>
    </w:p>
    <w:p w14:paraId="20601880">
      <w:pPr>
        <w:pStyle w:val="31"/>
        <w:numPr>
          <w:ilvl w:val="0"/>
          <w:numId w:val="3"/>
        </w:num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highlight w:val="yellow"/>
        </w:rPr>
        <w:t>上料架导轨两边延长，焊接延长。</w:t>
      </w:r>
    </w:p>
    <w:p w14:paraId="21989EC6">
      <w:pPr>
        <w:pStyle w:val="31"/>
        <w:numPr>
          <w:ilvl w:val="0"/>
          <w:numId w:val="3"/>
        </w:num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钢丝绳确认是否需要加长</w:t>
      </w:r>
      <w:r>
        <w:rPr>
          <w:rFonts w:hint="eastAsia" w:ascii="宋体" w:hAnsi="宋体" w:eastAsia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/>
          <w:sz w:val="21"/>
          <w:szCs w:val="21"/>
        </w:rPr>
        <w:t>加长要更换原钢丝绳。</w:t>
      </w:r>
    </w:p>
    <w:p w14:paraId="770FD536">
      <w:pPr>
        <w:pStyle w:val="31"/>
        <w:numPr>
          <w:ilvl w:val="0"/>
          <w:numId w:val="3"/>
        </w:num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highlight w:val="yellow"/>
        </w:rPr>
        <w:t>顶台观察口位置整改</w:t>
      </w:r>
      <w:r>
        <w:rPr>
          <w:rFonts w:hint="eastAsia" w:ascii="宋体" w:hAnsi="宋体" w:eastAsia="宋体"/>
          <w:sz w:val="21"/>
          <w:szCs w:val="21"/>
        </w:rPr>
        <w:t>；。</w:t>
      </w:r>
    </w:p>
    <w:p w14:paraId="35737D2B">
      <w:pPr>
        <w:pStyle w:val="31"/>
        <w:numPr>
          <w:ilvl w:val="0"/>
          <w:numId w:val="3"/>
        </w:num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highlight w:val="yellow"/>
        </w:rPr>
        <w:t>顶台后增加进料口</w:t>
      </w:r>
      <w:r>
        <w:rPr>
          <w:rFonts w:hint="eastAsia" w:ascii="宋体" w:hAnsi="宋体" w:eastAsia="宋体"/>
          <w:sz w:val="21"/>
          <w:szCs w:val="21"/>
        </w:rPr>
        <w:t>。</w:t>
      </w:r>
    </w:p>
    <w:p w14:paraId="2A959A89">
      <w:p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五：设备安装</w:t>
      </w:r>
    </w:p>
    <w:p w14:paraId="48565149">
      <w:pPr>
        <w:pStyle w:val="31"/>
        <w:numPr>
          <w:ilvl w:val="0"/>
          <w:numId w:val="6"/>
        </w:numPr>
        <w:rPr>
          <w:rFonts w:hint="eastAsia" w:ascii="宋体" w:hAnsi="宋体" w:eastAsia="宋体"/>
          <w:color w:val="C00000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地基要求（与后装2台120设备，地基同高，</w:t>
      </w:r>
      <w:r>
        <w:rPr>
          <w:rFonts w:hint="eastAsia" w:ascii="宋体" w:hAnsi="宋体" w:eastAsia="宋体"/>
          <w:color w:val="C00000"/>
          <w:sz w:val="21"/>
          <w:szCs w:val="21"/>
        </w:rPr>
        <w:t>上料架位置地面以下，出料位置相同）具体要求，与施工承建方确认沟通。</w:t>
      </w:r>
    </w:p>
    <w:p w14:paraId="32793D5B">
      <w:pPr>
        <w:pStyle w:val="31"/>
        <w:numPr>
          <w:ilvl w:val="0"/>
          <w:numId w:val="6"/>
        </w:num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各罐体分体按后拆先装顺序，依此运到地基周边，25吨吊车吊装进行安装作业；</w:t>
      </w:r>
    </w:p>
    <w:p w14:paraId="70338BBF">
      <w:pPr>
        <w:pStyle w:val="31"/>
        <w:numPr>
          <w:ilvl w:val="0"/>
          <w:numId w:val="6"/>
        </w:num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安装过程中，考虑与后装2台120设备尽量配合。</w:t>
      </w:r>
    </w:p>
    <w:p w14:paraId="0485075D">
      <w:pPr>
        <w:pStyle w:val="31"/>
        <w:numPr>
          <w:ilvl w:val="0"/>
          <w:numId w:val="3"/>
        </w:num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安装标准，</w:t>
      </w:r>
      <w:r>
        <w:rPr>
          <w:rFonts w:hint="eastAsia" w:ascii="宋体" w:hAnsi="宋体" w:eastAsia="宋体"/>
          <w:sz w:val="21"/>
          <w:szCs w:val="21"/>
          <w:highlight w:val="yellow"/>
        </w:rPr>
        <w:t>出料口3台设备平齐</w:t>
      </w:r>
      <w:r>
        <w:rPr>
          <w:rFonts w:hint="eastAsia" w:ascii="宋体" w:hAnsi="宋体" w:eastAsia="宋体"/>
          <w:sz w:val="21"/>
          <w:szCs w:val="21"/>
        </w:rPr>
        <w:t>。</w:t>
      </w:r>
    </w:p>
    <w:p w14:paraId="7E7840B1">
      <w:pPr>
        <w:pStyle w:val="31"/>
        <w:numPr>
          <w:ilvl w:val="0"/>
          <w:numId w:val="3"/>
        </w:num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60设备与120设备间距1000mm，两罐体边缘距离。</w:t>
      </w:r>
    </w:p>
    <w:p w14:paraId="6656B232">
      <w:pPr>
        <w:pStyle w:val="31"/>
        <w:numPr>
          <w:ilvl w:val="0"/>
          <w:numId w:val="3"/>
        </w:num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顶台3台设备之间应该有</w:t>
      </w:r>
      <w:r>
        <w:rPr>
          <w:rFonts w:hint="eastAsia" w:ascii="宋体" w:hAnsi="宋体" w:eastAsia="宋体"/>
          <w:sz w:val="21"/>
          <w:szCs w:val="21"/>
          <w:highlight w:val="yellow"/>
        </w:rPr>
        <w:t>连接走廊</w:t>
      </w:r>
      <w:r>
        <w:rPr>
          <w:rFonts w:hint="eastAsia" w:ascii="宋体" w:hAnsi="宋体" w:eastAsia="宋体"/>
          <w:sz w:val="21"/>
          <w:szCs w:val="21"/>
        </w:rPr>
        <w:t>，方便人员在各顶台之间走动检查。</w:t>
      </w:r>
    </w:p>
    <w:p w14:paraId="26FF1796">
      <w:pPr>
        <w:pStyle w:val="31"/>
        <w:numPr>
          <w:ilvl w:val="0"/>
          <w:numId w:val="3"/>
        </w:num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highlight w:val="yellow"/>
        </w:rPr>
        <w:t>60设备与120设备之间，</w:t>
      </w:r>
      <w:r>
        <w:rPr>
          <w:rFonts w:hint="eastAsia" w:ascii="宋体" w:hAnsi="宋体" w:eastAsia="宋体"/>
          <w:sz w:val="21"/>
          <w:szCs w:val="21"/>
          <w:highlight w:val="yellow"/>
          <w:lang w:val="en-US" w:eastAsia="zh-CN"/>
        </w:rPr>
        <w:t>增设</w:t>
      </w:r>
      <w:r>
        <w:rPr>
          <w:rFonts w:hint="eastAsia" w:ascii="宋体" w:hAnsi="宋体" w:eastAsia="宋体"/>
          <w:sz w:val="21"/>
          <w:szCs w:val="21"/>
          <w:highlight w:val="yellow"/>
        </w:rPr>
        <w:t>连接走廊</w:t>
      </w:r>
      <w:r>
        <w:rPr>
          <w:rFonts w:hint="eastAsia" w:ascii="宋体" w:hAnsi="宋体" w:eastAsia="宋体"/>
          <w:sz w:val="21"/>
          <w:szCs w:val="21"/>
        </w:rPr>
        <w:t>。</w:t>
      </w:r>
    </w:p>
    <w:p w14:paraId="23388CCB">
      <w:pPr>
        <w:pStyle w:val="31"/>
        <w:numPr>
          <w:ilvl w:val="0"/>
          <w:numId w:val="6"/>
        </w:num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罐体依此组装完成后，焊接、表面破损处统一刷防锈漆及面漆（部分补漆，非全刷）。</w:t>
      </w:r>
    </w:p>
    <w:p w14:paraId="4B7DFD2B">
      <w:pPr>
        <w:pStyle w:val="31"/>
        <w:numPr>
          <w:ilvl w:val="0"/>
          <w:numId w:val="6"/>
        </w:num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highlight w:val="yellow"/>
        </w:rPr>
        <w:t>排风机按要求安装，排气管连接（确认排气管走向</w:t>
      </w:r>
      <w:r>
        <w:rPr>
          <w:rFonts w:hint="eastAsia" w:ascii="宋体" w:hAnsi="宋体" w:eastAsia="宋体"/>
          <w:sz w:val="21"/>
          <w:szCs w:val="21"/>
        </w:rPr>
        <w:t>，确认UPVC管以及各弯头正三通用量）</w:t>
      </w:r>
    </w:p>
    <w:p w14:paraId="3B664804">
      <w:pPr>
        <w:pStyle w:val="31"/>
        <w:numPr>
          <w:ilvl w:val="0"/>
          <w:numId w:val="6"/>
        </w:num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各用电设备依此接线，配电柜接线，入电后调试各用电设备</w:t>
      </w:r>
      <w:r>
        <w:rPr>
          <w:rFonts w:hint="eastAsia" w:ascii="宋体" w:hAnsi="宋体" w:eastAsia="宋体"/>
          <w:sz w:val="21"/>
          <w:szCs w:val="21"/>
          <w:lang w:eastAsia="zh-CN"/>
        </w:rPr>
        <w:t>；</w:t>
      </w:r>
    </w:p>
    <w:p w14:paraId="5DE5A2C9">
      <w:pPr>
        <w:pStyle w:val="31"/>
        <w:numPr>
          <w:ilvl w:val="0"/>
          <w:numId w:val="6"/>
        </w:num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泵站安装，高压油管连接，油箱内液压油更换。</w:t>
      </w:r>
    </w:p>
    <w:p w14:paraId="4DA2D0FC">
      <w:pPr>
        <w:pStyle w:val="31"/>
        <w:numPr>
          <w:ilvl w:val="0"/>
          <w:numId w:val="6"/>
        </w:num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发酵设备整体调试，验收。</w:t>
      </w:r>
    </w:p>
    <w:p w14:paraId="509704B6">
      <w:pPr>
        <w:pStyle w:val="1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0"/>
        <w:jc w:val="center"/>
        <w:textAlignment w:val="auto"/>
        <w:rPr>
          <w:rStyle w:val="17"/>
          <w:rFonts w:hint="eastAsia" w:ascii="宋体" w:hAnsi="宋体" w:eastAsia="宋体" w:cs="宋体"/>
          <w:color w:val="FF0000"/>
          <w:szCs w:val="24"/>
          <w:shd w:val="clear" w:color="auto" w:fill="FFFFFF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2982595</wp:posOffset>
                </wp:positionH>
                <wp:positionV relativeFrom="paragraph">
                  <wp:posOffset>370840</wp:posOffset>
                </wp:positionV>
                <wp:extent cx="2279015" cy="2564130"/>
                <wp:effectExtent l="9525" t="9525" r="16510" b="1714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9920" y="5026660"/>
                          <a:ext cx="2279015" cy="25641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4.85pt;margin-top:29.2pt;height:201.9pt;width:179.45pt;z-index:251659264;v-text-anchor:middle;mso-width-relative:page;mso-height-relative:page;" filled="f" stroked="t" coordsize="21600,21600" o:gfxdata="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KzlFtHbAAAACgEAAA8AAAAAAAAAAQAgAAAA&#10;IgAAAGRycy9kb3ducmV2LnhtbFBLAQIUABQAAAAIAIdO4kAc6hHLegIAANcEAAAOAAAAAAAAAAEA&#10;IAAAACoBAABkcnMvZTJvRG9jLnhtbFBLBQYAAAAABgAGAFkBAAAWBgAAAAA=&#10;">
                <v:fill on="f" focussize="0,0"/>
                <v:stroke weight="1.5pt" color="#FF0000 [2404]" miterlimit="8" joinstyle="miter" dashstyle="dash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2934970</wp:posOffset>
                </wp:positionV>
                <wp:extent cx="804545" cy="26416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39815" y="7539990"/>
                          <a:ext cx="80454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9CB7F">
                            <w:pPr>
                              <w:rPr>
                                <w:rFonts w:hint="default" w:eastAsiaTheme="minorEastAsia"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  <w:t>反吊膜边界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7.25pt;margin-top:231.1pt;height:20.8pt;width:63.35pt;z-index:251660288;mso-width-relative:page;mso-height-relative:page;" filled="f" stroked="f" coordsize="21600,21600" o:gfxdata="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aCl6C2wAAAAsBAAAPAAAAAAAA&#10;AAEAIAAAACIAAABkcnMvZG93bnJldi54bWxQSwECFAAUAAAACACHTuJAEO3YeEgCAABxBAAADgAA&#10;AAAAAAABACAAAAAq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8D9CB7F">
                      <w:pPr>
                        <w:rPr>
                          <w:rFonts w:hint="default" w:eastAsiaTheme="minorEastAsia"/>
                          <w:color w:val="FF000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  <w:lang w:val="en-US" w:eastAsia="zh-CN"/>
                        </w:rPr>
                        <w:t>反吊膜边界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17"/>
          <w:rFonts w:hint="eastAsia" w:ascii="宋体" w:hAnsi="宋体" w:eastAsia="宋体" w:cs="宋体"/>
          <w:color w:val="FF0000"/>
          <w:szCs w:val="24"/>
          <w:shd w:val="clear" w:color="auto" w:fill="FFFFFF"/>
          <w:lang w:eastAsia="zh-CN"/>
        </w:rPr>
        <w:drawing>
          <wp:inline distT="0" distB="0" distL="114300" distR="114300">
            <wp:extent cx="5271770" cy="3524250"/>
            <wp:effectExtent l="0" t="0" r="5080" b="0"/>
            <wp:docPr id="1" name="图片 1" descr="1753408916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340891687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C3EEF">
      <w:pPr>
        <w:pStyle w:val="1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0"/>
        <w:jc w:val="center"/>
        <w:textAlignment w:val="auto"/>
        <w:rPr>
          <w:rFonts w:hint="default" w:ascii="宋体" w:hAnsi="宋体" w:eastAsia="宋体" w:cs="宋体"/>
          <w:b/>
          <w:bCs/>
          <w:color w:val="5A5A5A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5A5A5A"/>
          <w:szCs w:val="24"/>
          <w:shd w:val="clear" w:color="auto" w:fill="FFFFFF"/>
          <w:lang w:val="en-US" w:eastAsia="zh-CN"/>
        </w:rPr>
        <w:t>设备搬迁示意图</w:t>
      </w:r>
    </w:p>
    <w:p w14:paraId="0BEE9125">
      <w:pPr>
        <w:pStyle w:val="12"/>
        <w:widowControl/>
        <w:shd w:val="clear" w:color="auto" w:fill="FFFFFF"/>
        <w:spacing w:beforeAutospacing="0" w:afterAutospacing="0"/>
        <w:ind w:firstLine="480"/>
        <w:rPr>
          <w:rStyle w:val="17"/>
          <w:rFonts w:hint="eastAsia" w:ascii="宋体" w:hAnsi="宋体" w:eastAsia="宋体" w:cs="宋体"/>
          <w:color w:val="FF0000"/>
          <w:szCs w:val="24"/>
          <w:shd w:val="clear" w:color="auto" w:fill="FFFFFF"/>
        </w:rPr>
      </w:pPr>
    </w:p>
    <w:p w14:paraId="49FFEB07">
      <w:pPr>
        <w:pStyle w:val="1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0"/>
        <w:jc w:val="center"/>
        <w:textAlignment w:val="auto"/>
      </w:pPr>
      <w:r>
        <w:drawing>
          <wp:inline distT="0" distB="0" distL="114300" distR="114300">
            <wp:extent cx="5269865" cy="3709035"/>
            <wp:effectExtent l="0" t="0" r="6985" b="571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0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23261">
      <w:pPr>
        <w:pStyle w:val="1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0"/>
        <w:jc w:val="center"/>
        <w:textAlignment w:val="auto"/>
        <w:rPr>
          <w:rFonts w:hint="default" w:ascii="宋体" w:hAnsi="宋体" w:eastAsia="宋体" w:cs="宋体"/>
          <w:b/>
          <w:bCs/>
          <w:color w:val="5A5A5A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5A5A5A"/>
          <w:szCs w:val="24"/>
          <w:shd w:val="clear" w:color="auto" w:fill="FFFFFF"/>
          <w:lang w:val="en-US" w:eastAsia="zh-CN"/>
        </w:rPr>
        <w:t>设备外形尺寸图</w:t>
      </w:r>
    </w:p>
    <w:p w14:paraId="7A3836D3">
      <w:p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                       </w:t>
      </w:r>
      <w:bookmarkStart w:id="1" w:name="_GoBack"/>
      <w:bookmarkEnd w:id="1"/>
      <w:r>
        <w:rPr>
          <w:rFonts w:hint="eastAsia" w:ascii="宋体" w:hAnsi="宋体" w:eastAsia="宋体"/>
          <w:sz w:val="21"/>
          <w:szCs w:val="21"/>
        </w:rPr>
        <w:t xml:space="preserve">                                         </w:t>
      </w:r>
    </w:p>
    <w:sectPr>
      <w:pgSz w:w="11906" w:h="16838"/>
      <w:pgMar w:top="1021" w:right="1021" w:bottom="1021" w:left="102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D559D2"/>
    <w:multiLevelType w:val="multilevel"/>
    <w:tmpl w:val="18D559D2"/>
    <w:lvl w:ilvl="0" w:tentative="0">
      <w:start w:val="1"/>
      <w:numFmt w:val="bullet"/>
      <w:lvlText w:val=""/>
      <w:lvlJc w:val="left"/>
      <w:pPr>
        <w:ind w:left="720" w:hanging="360"/>
      </w:pPr>
      <w:rPr>
        <w:rFonts w:hint="default" w:ascii="Wingdings" w:hAnsi="Wingdings" w:eastAsia="宋体" w:cstheme="minorBidi"/>
      </w:rPr>
    </w:lvl>
    <w:lvl w:ilvl="1" w:tentative="0">
      <w:start w:val="1"/>
      <w:numFmt w:val="bullet"/>
      <w:lvlText w:val=""/>
      <w:lvlJc w:val="left"/>
      <w:pPr>
        <w:ind w:left="124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2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6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4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8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40"/>
      </w:pPr>
      <w:rPr>
        <w:rFonts w:hint="default" w:ascii="Wingdings" w:hAnsi="Wingdings"/>
      </w:rPr>
    </w:lvl>
  </w:abstractNum>
  <w:abstractNum w:abstractNumId="1">
    <w:nsid w:val="1BF07086"/>
    <w:multiLevelType w:val="multilevel"/>
    <w:tmpl w:val="1BF0708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24D2794"/>
    <w:multiLevelType w:val="multilevel"/>
    <w:tmpl w:val="224D279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5ACE629A"/>
    <w:multiLevelType w:val="multilevel"/>
    <w:tmpl w:val="5ACE629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6178716B"/>
    <w:multiLevelType w:val="multilevel"/>
    <w:tmpl w:val="6178716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66C30418"/>
    <w:multiLevelType w:val="multilevel"/>
    <w:tmpl w:val="66C3041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4C6"/>
    <w:rsid w:val="00015615"/>
    <w:rsid w:val="0001740C"/>
    <w:rsid w:val="000419FA"/>
    <w:rsid w:val="001B298E"/>
    <w:rsid w:val="00207607"/>
    <w:rsid w:val="00230095"/>
    <w:rsid w:val="003077ED"/>
    <w:rsid w:val="00471E7C"/>
    <w:rsid w:val="00573170"/>
    <w:rsid w:val="005A7EF2"/>
    <w:rsid w:val="005F73E0"/>
    <w:rsid w:val="006B6438"/>
    <w:rsid w:val="00780A4F"/>
    <w:rsid w:val="007A1146"/>
    <w:rsid w:val="007D5511"/>
    <w:rsid w:val="007F2CEA"/>
    <w:rsid w:val="0083227A"/>
    <w:rsid w:val="00936950"/>
    <w:rsid w:val="00A40E38"/>
    <w:rsid w:val="00A62699"/>
    <w:rsid w:val="00A712C6"/>
    <w:rsid w:val="00AA5ACB"/>
    <w:rsid w:val="00AE598B"/>
    <w:rsid w:val="00B5379E"/>
    <w:rsid w:val="00BC15D3"/>
    <w:rsid w:val="00C33E28"/>
    <w:rsid w:val="00C41FCC"/>
    <w:rsid w:val="00CA217C"/>
    <w:rsid w:val="00D15022"/>
    <w:rsid w:val="00DD24C6"/>
    <w:rsid w:val="00EB26F8"/>
    <w:rsid w:val="00EB7E52"/>
    <w:rsid w:val="00EC6145"/>
    <w:rsid w:val="05A12422"/>
    <w:rsid w:val="09ED0887"/>
    <w:rsid w:val="243705CA"/>
    <w:rsid w:val="3C631823"/>
    <w:rsid w:val="51A451BA"/>
    <w:rsid w:val="5E113BD7"/>
    <w:rsid w:val="65AE61B0"/>
    <w:rsid w:val="6B88487B"/>
    <w:rsid w:val="6FCB7E74"/>
    <w:rsid w:val="782D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3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5">
    <w:name w:val="Table Grid"/>
    <w:basedOn w:val="1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1636</Words>
  <Characters>1703</Characters>
  <Lines>87</Lines>
  <Paragraphs>138</Paragraphs>
  <TotalTime>0</TotalTime>
  <ScaleCrop>false</ScaleCrop>
  <LinksUpToDate>false</LinksUpToDate>
  <CharactersWithSpaces>1777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2025-07-07T01:03:00Z</dcterms:created>
  <dc:creator>树安 王</dc:creator>
  <cp:lastModifiedBy>周雨洁</cp:lastModifiedBy>
  <cp:lastPrinted>2025-07-09T11:26:00Z</cp:lastPrinted>
  <dcterms:modified xsi:type="dcterms:W3CDTF">2025-07-25T10:10:02Z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eyJoZGlkIjoiMGU2NTdlZGY2NGRmZGRjNDI5NjVhZTNkOGM0YTNjMDYiLCJ1c2VySWQiOiIyODI0MTg2MTUifQ==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60612D6A0991404F9D95779C581FD5B8_13</vt:lpwstr>
  </property>
</Properties>
</file>