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C4620">
      <w:pPr>
        <w:widowControl/>
        <w:spacing w:line="560" w:lineRule="exact"/>
        <w:jc w:val="center"/>
        <w:rPr>
          <w:rFonts w:hint="eastAsia" w:cs="微软雅黑" w:asciiTheme="minorEastAsia" w:hAnsiTheme="minorEastAsia" w:eastAsiaTheme="minorEastAsia"/>
          <w:b/>
          <w:bCs/>
          <w:sz w:val="44"/>
          <w:szCs w:val="44"/>
        </w:rPr>
      </w:pPr>
      <w:bookmarkStart w:id="0" w:name="_Hlk22055263"/>
      <w:r>
        <w:rPr>
          <w:rFonts w:hint="eastAsia" w:cs="微软雅黑" w:asciiTheme="minorEastAsia" w:hAnsiTheme="minorEastAsia" w:eastAsiaTheme="minorEastAsia"/>
          <w:b/>
          <w:bCs/>
          <w:sz w:val="44"/>
          <w:szCs w:val="44"/>
          <w:lang w:val="en-US" w:eastAsia="zh-CN"/>
        </w:rPr>
        <w:t>污泥脱水干化系统低温带式干化机及冷却系统委托加工</w:t>
      </w:r>
      <w:r>
        <w:rPr>
          <w:rFonts w:hint="eastAsia" w:cs="微软雅黑" w:asciiTheme="minorEastAsia" w:hAnsiTheme="minorEastAsia" w:eastAsiaTheme="minorEastAsia"/>
          <w:b/>
          <w:bCs/>
          <w:sz w:val="44"/>
          <w:szCs w:val="44"/>
        </w:rPr>
        <w:t>采购</w:t>
      </w:r>
      <w:r>
        <w:rPr>
          <w:rFonts w:hint="eastAsia" w:cs="微软雅黑" w:asciiTheme="minorEastAsia" w:hAnsiTheme="minorEastAsia" w:eastAsiaTheme="minorEastAsia"/>
          <w:b/>
          <w:bCs/>
          <w:sz w:val="44"/>
          <w:szCs w:val="44"/>
          <w:lang w:val="en-US" w:eastAsia="zh-CN"/>
        </w:rPr>
        <w:t>项目</w:t>
      </w:r>
      <w:r>
        <w:rPr>
          <w:rFonts w:hint="eastAsia" w:cs="微软雅黑" w:asciiTheme="minorEastAsia" w:hAnsiTheme="minorEastAsia" w:eastAsiaTheme="minorEastAsia"/>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widowControl/>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bookmarkEnd w:id="0"/>
      <w:r>
        <w:rPr>
          <w:rFonts w:hint="eastAsia" w:cs="方正仿宋_GB2312" w:asciiTheme="minorEastAsia" w:hAnsiTheme="minorEastAsia" w:eastAsiaTheme="minorEastAsia"/>
          <w:sz w:val="24"/>
          <w:szCs w:val="24"/>
        </w:rPr>
        <w:t>就</w:t>
      </w:r>
      <w:r>
        <w:rPr>
          <w:rFonts w:hint="eastAsia" w:cs="方正仿宋_GB2312" w:asciiTheme="minorEastAsia" w:hAnsiTheme="minorEastAsia" w:eastAsiaTheme="minorEastAsia"/>
          <w:b w:val="0"/>
          <w:bCs w:val="0"/>
          <w:sz w:val="24"/>
          <w:szCs w:val="24"/>
          <w:lang w:val="en-US" w:eastAsia="zh-CN"/>
        </w:rPr>
        <w:t>污泥脱水干化系统低温带式干化机及冷却系统委托加工</w:t>
      </w:r>
      <w:r>
        <w:rPr>
          <w:rFonts w:hint="eastAsia" w:cs="方正仿宋_GB2312" w:asciiTheme="minorEastAsia" w:hAnsiTheme="minorEastAsia" w:eastAsiaTheme="minorEastAsia"/>
          <w:sz w:val="24"/>
          <w:szCs w:val="24"/>
        </w:rPr>
        <w:t>采购项目进行预询价，欢迎有意向的供应商提交预询价报价，有关事项如下：</w:t>
      </w:r>
    </w:p>
    <w:p w14:paraId="7F90A83F">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预询价方</w:t>
      </w:r>
      <w:bookmarkStart w:id="1" w:name="_Hlk45207260"/>
      <w:r>
        <w:rPr>
          <w:rFonts w:hint="eastAsia" w:cs="方正仿宋_GB2312" w:asciiTheme="minorEastAsia" w:hAnsiTheme="minorEastAsia" w:eastAsiaTheme="minorEastAsia"/>
          <w:sz w:val="24"/>
        </w:rPr>
        <w:t>：深圳市深水生态环境技术有限公司</w:t>
      </w:r>
      <w:bookmarkEnd w:id="1"/>
    </w:p>
    <w:p w14:paraId="6B4AA6C0">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项目名称：</w:t>
      </w:r>
      <w:r>
        <w:rPr>
          <w:rFonts w:hint="eastAsia" w:cs="方正仿宋_GB2312" w:asciiTheme="minorEastAsia" w:hAnsiTheme="minorEastAsia" w:eastAsiaTheme="minorEastAsia"/>
          <w:b w:val="0"/>
          <w:bCs w:val="0"/>
          <w:sz w:val="24"/>
          <w:szCs w:val="24"/>
          <w:lang w:val="en-US" w:eastAsia="zh-CN"/>
        </w:rPr>
        <w:t>污泥脱水干化系统低温带式干化机及冷却系统委托加工</w:t>
      </w:r>
      <w:r>
        <w:rPr>
          <w:rFonts w:hint="eastAsia" w:cs="方正仿宋_GB2312" w:asciiTheme="minorEastAsia" w:hAnsiTheme="minorEastAsia" w:eastAsiaTheme="minorEastAsia"/>
          <w:sz w:val="24"/>
          <w:szCs w:val="24"/>
        </w:rPr>
        <w:t>采购项目</w:t>
      </w:r>
    </w:p>
    <w:p w14:paraId="37D69DA7">
      <w:pPr>
        <w:pStyle w:val="2"/>
        <w:rPr>
          <w:rFonts w:asciiTheme="minorEastAsia" w:hAnsiTheme="minorEastAsia" w:eastAsiaTheme="minorEastAsia"/>
          <w:sz w:val="24"/>
        </w:rPr>
      </w:pPr>
      <w:r>
        <w:rPr>
          <w:rFonts w:hint="eastAsia" w:asciiTheme="minorEastAsia" w:hAnsiTheme="minorEastAsia" w:eastAsiaTheme="minorEastAsia"/>
          <w:sz w:val="24"/>
        </w:rPr>
        <w:t>报价人资格要求</w:t>
      </w:r>
    </w:p>
    <w:p w14:paraId="74E819E1">
      <w:pPr>
        <w:widowControl/>
        <w:snapToGrid/>
        <w:spacing w:line="560" w:lineRule="exact"/>
        <w:ind w:firstLineChars="200"/>
        <w:jc w:val="left"/>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kern w:val="2"/>
          <w:sz w:val="24"/>
          <w:szCs w:val="24"/>
          <w:lang w:val="en-US" w:eastAsia="zh-CN" w:bidi="ar"/>
        </w:rPr>
        <w:t>投标人应是在中国境内（不包括香港、澳门、台湾地区）合法注册并具有独立法人资格的企业</w:t>
      </w:r>
      <w:r>
        <w:rPr>
          <w:rFonts w:hint="eastAsia" w:cs="方正仿宋_GB2312" w:asciiTheme="minorEastAsia" w:hAnsiTheme="minorEastAsia" w:eastAsiaTheme="minorEastAsia"/>
          <w:b w:val="0"/>
          <w:bCs w:val="0"/>
          <w:sz w:val="24"/>
          <w:szCs w:val="24"/>
          <w:lang w:eastAsia="zh-CN"/>
        </w:rPr>
        <w:t>（</w:t>
      </w:r>
      <w:r>
        <w:rPr>
          <w:rFonts w:hint="eastAsia" w:cs="方正仿宋_GB2312" w:asciiTheme="minorEastAsia" w:hAnsiTheme="minorEastAsia" w:eastAsiaTheme="minorEastAsia"/>
          <w:b w:val="0"/>
          <w:bCs w:val="0"/>
          <w:sz w:val="24"/>
          <w:szCs w:val="24"/>
          <w:lang w:val="en-US" w:eastAsia="zh-CN"/>
        </w:rPr>
        <w:t>提供营业执照复印件并加盖公章）</w:t>
      </w:r>
      <w:r>
        <w:rPr>
          <w:rFonts w:hint="eastAsia" w:cs="方正仿宋_GB2312" w:asciiTheme="minorEastAsia" w:hAnsiTheme="minorEastAsia" w:eastAsiaTheme="minorEastAsia"/>
          <w:sz w:val="24"/>
          <w:szCs w:val="24"/>
          <w:lang w:val="en-US" w:eastAsia="zh-CN"/>
        </w:rPr>
        <w:t>；</w:t>
      </w:r>
    </w:p>
    <w:p w14:paraId="1BC8E244">
      <w:pPr>
        <w:widowControl/>
        <w:snapToGrid/>
        <w:spacing w:line="560" w:lineRule="exact"/>
        <w:ind w:firstLineChars="200"/>
        <w:jc w:val="lef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b w:val="0"/>
          <w:bCs w:val="0"/>
          <w:sz w:val="24"/>
          <w:szCs w:val="24"/>
          <w:lang w:val="en-US" w:eastAsia="zh-CN"/>
        </w:rPr>
        <w:t>2.</w:t>
      </w:r>
      <w:r>
        <w:rPr>
          <w:rFonts w:hint="eastAsia" w:cs="方正仿宋_GB2312" w:asciiTheme="minorEastAsia" w:hAnsiTheme="minorEastAsia" w:eastAsiaTheme="minorEastAsia"/>
          <w:sz w:val="24"/>
          <w:szCs w:val="24"/>
          <w:lang w:val="en-US" w:eastAsia="zh-CN"/>
        </w:rPr>
        <w:t>本项目不允许联合体投标，不允许转包、分包。</w:t>
      </w:r>
    </w:p>
    <w:p w14:paraId="1C0D6BD4">
      <w:pPr>
        <w:pStyle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p>
    <w:p w14:paraId="2D2263F1">
      <w:pPr>
        <w:widowControl/>
        <w:snapToGrid/>
        <w:spacing w:line="560" w:lineRule="exact"/>
        <w:ind w:firstLineChars="20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本次采购</w:t>
      </w:r>
      <w:r>
        <w:rPr>
          <w:rFonts w:hint="eastAsia" w:cs="方正仿宋_GB2312" w:asciiTheme="minorEastAsia" w:hAnsiTheme="minorEastAsia" w:eastAsiaTheme="minorEastAsia"/>
          <w:sz w:val="24"/>
          <w:szCs w:val="24"/>
          <w:lang w:val="en-US" w:eastAsia="zh-CN"/>
        </w:rPr>
        <w:t>内容</w:t>
      </w:r>
      <w:r>
        <w:rPr>
          <w:rFonts w:hint="eastAsia" w:cs="方正仿宋_GB2312" w:asciiTheme="minorEastAsia" w:hAnsiTheme="minorEastAsia" w:eastAsiaTheme="minorEastAsia"/>
          <w:sz w:val="24"/>
          <w:szCs w:val="24"/>
        </w:rPr>
        <w:t>为</w:t>
      </w:r>
      <w:r>
        <w:rPr>
          <w:rFonts w:hint="eastAsia" w:cs="方正仿宋_GB2312" w:asciiTheme="minorEastAsia" w:hAnsiTheme="minorEastAsia" w:eastAsiaTheme="minorEastAsia"/>
          <w:sz w:val="24"/>
          <w:szCs w:val="24"/>
          <w:lang w:val="en-US" w:eastAsia="zh-CN"/>
        </w:rPr>
        <w:t>污泥干化系统</w:t>
      </w:r>
      <w:r>
        <w:rPr>
          <w:rFonts w:hint="eastAsia" w:cs="方正仿宋_GB2312" w:asciiTheme="minorEastAsia" w:hAnsiTheme="minorEastAsia" w:eastAsiaTheme="minorEastAsia"/>
          <w:sz w:val="24"/>
          <w:szCs w:val="24"/>
        </w:rPr>
        <w:t>供货、</w:t>
      </w:r>
      <w:r>
        <w:rPr>
          <w:rFonts w:hint="eastAsia" w:cs="方正仿宋_GB2312" w:asciiTheme="minorEastAsia" w:hAnsiTheme="minorEastAsia" w:eastAsiaTheme="minorEastAsia"/>
          <w:sz w:val="24"/>
          <w:szCs w:val="24"/>
          <w:lang w:val="en-US" w:eastAsia="zh-CN"/>
        </w:rPr>
        <w:t>深化设计、组装、现场指导</w:t>
      </w:r>
      <w:r>
        <w:rPr>
          <w:rFonts w:hint="eastAsia" w:cs="方正仿宋_GB2312" w:asciiTheme="minorEastAsia" w:hAnsiTheme="minorEastAsia" w:eastAsiaTheme="minorEastAsia"/>
          <w:sz w:val="24"/>
          <w:szCs w:val="24"/>
        </w:rPr>
        <w:t>安装</w:t>
      </w:r>
      <w:r>
        <w:rPr>
          <w:rFonts w:hint="eastAsia" w:cs="方正仿宋_GB2312" w:asciiTheme="minorEastAsia" w:hAnsiTheme="minorEastAsia" w:eastAsiaTheme="minorEastAsia"/>
          <w:sz w:val="24"/>
          <w:szCs w:val="24"/>
          <w:lang w:val="en-US" w:eastAsia="zh-CN"/>
        </w:rPr>
        <w:t>、</w:t>
      </w:r>
      <w:r>
        <w:rPr>
          <w:rFonts w:hint="eastAsia" w:cs="方正仿宋_GB2312" w:asciiTheme="minorEastAsia" w:hAnsiTheme="minorEastAsia" w:eastAsiaTheme="minorEastAsia"/>
          <w:sz w:val="24"/>
          <w:szCs w:val="24"/>
        </w:rPr>
        <w:t>调试</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lang w:val="en-US" w:eastAsia="zh-CN"/>
        </w:rPr>
        <w:t>配合试运行</w:t>
      </w:r>
      <w:r>
        <w:rPr>
          <w:rFonts w:hint="eastAsia" w:cs="方正仿宋_GB2312" w:asciiTheme="minorEastAsia" w:hAnsiTheme="minorEastAsia" w:eastAsiaTheme="minorEastAsia"/>
          <w:sz w:val="24"/>
          <w:szCs w:val="24"/>
        </w:rPr>
        <w:t>。包含</w:t>
      </w:r>
      <w:r>
        <w:rPr>
          <w:rFonts w:hint="eastAsia" w:cs="方正仿宋_GB2312" w:asciiTheme="minorEastAsia" w:hAnsiTheme="minorEastAsia" w:eastAsiaTheme="minorEastAsia"/>
          <w:sz w:val="24"/>
          <w:szCs w:val="24"/>
          <w:lang w:val="en-US" w:eastAsia="zh-CN"/>
        </w:rPr>
        <w:t>低温带式干化机、</w:t>
      </w:r>
      <w:r>
        <w:rPr>
          <w:rFonts w:hint="eastAsia" w:cs="方正仿宋_GB2312" w:asciiTheme="minorEastAsia" w:hAnsiTheme="minorEastAsia" w:eastAsiaTheme="minorEastAsia"/>
          <w:b w:val="0"/>
          <w:bCs w:val="0"/>
          <w:i w:val="0"/>
          <w:iCs w:val="0"/>
          <w:smallCaps w:val="0"/>
          <w:kern w:val="2"/>
          <w:sz w:val="24"/>
          <w:szCs w:val="24"/>
          <w:lang w:val="en-US" w:eastAsia="zh-CN" w:bidi="ar"/>
        </w:rPr>
        <w:t>冷却系统循环泵</w:t>
      </w:r>
      <w:r>
        <w:rPr>
          <w:rFonts w:hint="eastAsia" w:cs="方正仿宋_GB2312" w:asciiTheme="minorEastAsia" w:hAnsiTheme="minorEastAsia" w:eastAsiaTheme="minorEastAsia"/>
          <w:sz w:val="24"/>
          <w:szCs w:val="24"/>
          <w:lang w:val="en-US" w:eastAsia="zh-CN"/>
        </w:rPr>
        <w:t>、换热器、不锈钢水箱、设备接口的阀门并预留管道法兰接口，配套电控系统（含干化系统与冷却系统的联动控制及设备至电控柜之间的动力及控制电缆），</w:t>
      </w:r>
      <w:r>
        <w:rPr>
          <w:rFonts w:hint="eastAsia" w:cs="方正仿宋_GB2312" w:asciiTheme="minorEastAsia" w:hAnsiTheme="minorEastAsia" w:eastAsiaTheme="minorEastAsia"/>
          <w:sz w:val="24"/>
          <w:szCs w:val="24"/>
        </w:rPr>
        <w:t>备品备件（质保期内正常运行所需备件）</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所有联接附件、地脚螺栓。</w:t>
      </w:r>
      <w:r>
        <w:rPr>
          <w:rFonts w:hint="eastAsia" w:cs="方正仿宋_GB2312" w:asciiTheme="minorEastAsia" w:hAnsiTheme="minorEastAsia" w:eastAsiaTheme="minorEastAsia"/>
          <w:sz w:val="24"/>
          <w:szCs w:val="24"/>
          <w:lang w:val="en-US" w:eastAsia="zh-CN"/>
        </w:rPr>
        <w:t>不含干化机至冷却设施之间的阀门、管道，但被采购人需提供系统内的阀门仪表清单。设备用油及冷媒需注满</w:t>
      </w:r>
      <w:r>
        <w:rPr>
          <w:rFonts w:hint="eastAsia" w:cs="方正仿宋_GB2312" w:asciiTheme="minorEastAsia" w:hAnsiTheme="minorEastAsia" w:eastAsiaTheme="minorEastAsia"/>
          <w:sz w:val="24"/>
          <w:szCs w:val="24"/>
        </w:rPr>
        <w:t>。</w:t>
      </w:r>
    </w:p>
    <w:p w14:paraId="251C3A42">
      <w:pPr>
        <w:pStyle w:val="2"/>
        <w:rPr>
          <w:rFonts w:asciiTheme="minorEastAsia" w:hAnsiTheme="minorEastAsia" w:eastAsiaTheme="minorEastAsia"/>
          <w:sz w:val="24"/>
        </w:rPr>
      </w:pPr>
      <w:r>
        <w:rPr>
          <w:rFonts w:hint="eastAsia" w:asciiTheme="minorEastAsia" w:hAnsiTheme="minorEastAsia" w:eastAsiaTheme="minorEastAsia"/>
          <w:sz w:val="24"/>
        </w:rPr>
        <w:t>商务要求</w:t>
      </w:r>
    </w:p>
    <w:p w14:paraId="6CBC2E77">
      <w:pPr>
        <w:pStyle w:val="12"/>
        <w:snapToGrid w:val="0"/>
        <w:spacing w:line="560" w:lineRule="exact"/>
        <w:ind w:left="0" w:leftChars="0" w:firstLine="480"/>
        <w:rPr>
          <w:rFonts w:hint="eastAsia" w:cs="方正仿宋_GB2312" w:asciiTheme="minorEastAsia" w:hAnsiTheme="minorEastAsia" w:eastAsiaTheme="minorEastAsia"/>
          <w:bCs w:val="0"/>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bCs w:val="0"/>
          <w:sz w:val="24"/>
          <w:szCs w:val="24"/>
          <w:lang w:val="en-US" w:eastAsia="zh-CN"/>
        </w:rPr>
        <w:t>工期要求</w:t>
      </w:r>
    </w:p>
    <w:p w14:paraId="0454FC54">
      <w:pPr>
        <w:pStyle w:val="12"/>
        <w:snapToGrid w:val="0"/>
        <w:spacing w:after="0" w:line="560" w:lineRule="exact"/>
        <w:ind w:left="0" w:leftChars="0" w:firstLine="480"/>
        <w:rPr>
          <w:rFonts w:hint="eastAsia" w:cs="方正仿宋_GB2312" w:asciiTheme="minorEastAsia" w:hAnsiTheme="minorEastAsia" w:eastAsiaTheme="minorEastAsia"/>
          <w:bCs w:val="0"/>
          <w:color w:val="auto"/>
          <w:sz w:val="24"/>
          <w:szCs w:val="24"/>
          <w:highlight w:val="none"/>
        </w:rPr>
      </w:pPr>
      <w:r>
        <w:rPr>
          <w:rFonts w:hint="eastAsia" w:cs="方正仿宋_GB2312" w:asciiTheme="minorEastAsia" w:hAnsiTheme="minorEastAsia" w:eastAsiaTheme="minorEastAsia"/>
          <w:bCs w:val="0"/>
          <w:sz w:val="24"/>
          <w:szCs w:val="24"/>
          <w:lang w:val="en-US" w:eastAsia="zh-CN"/>
        </w:rPr>
        <w:t>（1）工期要求</w:t>
      </w:r>
      <w:r>
        <w:rPr>
          <w:rFonts w:hint="eastAsia" w:cs="方正仿宋_GB2312" w:asciiTheme="minorEastAsia" w:hAnsiTheme="minorEastAsia" w:eastAsiaTheme="minorEastAsia"/>
          <w:bCs w:val="0"/>
          <w:sz w:val="24"/>
          <w:szCs w:val="24"/>
        </w:rPr>
        <w:t>：</w:t>
      </w:r>
      <w:r>
        <w:rPr>
          <w:rFonts w:hint="eastAsia" w:cs="方正仿宋_GB2312" w:asciiTheme="minorEastAsia" w:hAnsiTheme="minorEastAsia" w:eastAsiaTheme="minorEastAsia"/>
          <w:color w:val="auto"/>
          <w:sz w:val="24"/>
          <w:szCs w:val="24"/>
          <w:highlight w:val="none"/>
        </w:rPr>
        <w:t>在中标通知书发出后，</w:t>
      </w:r>
      <w:r>
        <w:rPr>
          <w:rFonts w:hint="eastAsia" w:cs="方正仿宋_GB2312" w:asciiTheme="minorEastAsia" w:hAnsiTheme="minorEastAsia" w:eastAsiaTheme="minorEastAsia"/>
          <w:color w:val="auto"/>
          <w:sz w:val="24"/>
          <w:szCs w:val="24"/>
          <w:highlight w:val="none"/>
          <w:lang w:val="en-US" w:eastAsia="zh-CN"/>
        </w:rPr>
        <w:t>90</w:t>
      </w:r>
      <w:r>
        <w:rPr>
          <w:rFonts w:hint="eastAsia" w:cs="方正仿宋_GB2312" w:asciiTheme="minorEastAsia" w:hAnsiTheme="minorEastAsia" w:eastAsiaTheme="minorEastAsia"/>
          <w:color w:val="auto"/>
          <w:sz w:val="24"/>
          <w:szCs w:val="24"/>
          <w:highlight w:val="none"/>
        </w:rPr>
        <w:t>日历天内完成供货。</w:t>
      </w:r>
      <w:r>
        <w:rPr>
          <w:rFonts w:hint="eastAsia" w:cs="方正仿宋_GB2312" w:asciiTheme="minorEastAsia" w:hAnsiTheme="minorEastAsia" w:eastAsiaTheme="minorEastAsia"/>
          <w:color w:val="auto"/>
          <w:sz w:val="24"/>
          <w:szCs w:val="24"/>
          <w:highlight w:val="none"/>
          <w:lang w:val="en-US" w:eastAsia="zh-CN"/>
        </w:rPr>
        <w:t>乙</w:t>
      </w:r>
      <w:r>
        <w:rPr>
          <w:rFonts w:hint="eastAsia" w:cs="方正仿宋_GB2312" w:asciiTheme="minorEastAsia" w:hAnsiTheme="minorEastAsia" w:eastAsiaTheme="minorEastAsia"/>
          <w:color w:val="auto"/>
          <w:sz w:val="24"/>
          <w:szCs w:val="24"/>
          <w:highlight w:val="none"/>
        </w:rPr>
        <w:t>方应根据</w:t>
      </w:r>
      <w:r>
        <w:rPr>
          <w:rFonts w:hint="eastAsia" w:cs="方正仿宋_GB2312" w:asciiTheme="minorEastAsia" w:hAnsiTheme="minorEastAsia" w:eastAsiaTheme="minorEastAsia"/>
          <w:color w:val="auto"/>
          <w:sz w:val="24"/>
          <w:szCs w:val="24"/>
          <w:highlight w:val="none"/>
          <w:lang w:val="en-US" w:eastAsia="zh-CN"/>
        </w:rPr>
        <w:t>甲</w:t>
      </w:r>
      <w:r>
        <w:rPr>
          <w:rFonts w:hint="eastAsia" w:cs="方正仿宋_GB2312" w:asciiTheme="minorEastAsia" w:hAnsiTheme="minorEastAsia" w:eastAsiaTheme="minorEastAsia"/>
          <w:color w:val="auto"/>
          <w:sz w:val="24"/>
          <w:szCs w:val="24"/>
          <w:highlight w:val="none"/>
        </w:rPr>
        <w:t>方的进度要求，并在遵守进度要求的前提下，按最有利的情况来制定其工作计划表。（以上时间均为日历天），乙方必须无条件满足在新的交货期内全部货到甲方指定地点，不得以此为由向甲方索赔任何延期供货费用）。</w:t>
      </w:r>
    </w:p>
    <w:p w14:paraId="62E7DBEA">
      <w:pPr>
        <w:pStyle w:val="12"/>
        <w:snapToGrid w:val="0"/>
        <w:spacing w:after="0" w:line="560" w:lineRule="exact"/>
        <w:ind w:left="0" w:leftChars="0" w:firstLine="480"/>
        <w:rPr>
          <w:rFonts w:hint="eastAsia" w:cs="方正仿宋_GB2312" w:asciiTheme="minorEastAsia" w:hAnsiTheme="minorEastAsia" w:eastAsiaTheme="minorEastAsia"/>
          <w:bCs w:val="0"/>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2</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rPr>
        <w:t>地点：乙方应将所有合同设备全部运抵至甲方指定地点。</w:t>
      </w:r>
    </w:p>
    <w:p w14:paraId="3E5076E3">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3</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sz w:val="24"/>
          <w:szCs w:val="24"/>
        </w:rPr>
        <w:t>甲方提前7天通知乙方送货时间，乙方在通知的时间内将合同设备送达现场并由</w:t>
      </w:r>
      <w:r>
        <w:rPr>
          <w:rFonts w:hint="eastAsia" w:cs="方正仿宋_GB2312" w:asciiTheme="minorEastAsia" w:hAnsiTheme="minorEastAsia" w:eastAsiaTheme="minorEastAsia"/>
          <w:sz w:val="24"/>
          <w:szCs w:val="24"/>
          <w:lang w:val="en-US" w:eastAsia="zh-CN"/>
        </w:rPr>
        <w:t>甲</w:t>
      </w:r>
      <w:r>
        <w:rPr>
          <w:rFonts w:hint="eastAsia" w:cs="方正仿宋_GB2312" w:asciiTheme="minorEastAsia" w:hAnsiTheme="minorEastAsia" w:eastAsiaTheme="minorEastAsia"/>
          <w:sz w:val="24"/>
          <w:szCs w:val="24"/>
        </w:rPr>
        <w:t>方负责</w:t>
      </w:r>
      <w:r>
        <w:rPr>
          <w:rFonts w:hint="eastAsia" w:cs="方正仿宋_GB2312" w:asciiTheme="minorEastAsia" w:hAnsiTheme="minorEastAsia" w:eastAsiaTheme="minorEastAsia"/>
          <w:sz w:val="24"/>
          <w:szCs w:val="24"/>
          <w:lang w:val="en-US" w:eastAsia="zh-CN"/>
        </w:rPr>
        <w:t>统一</w:t>
      </w:r>
      <w:r>
        <w:rPr>
          <w:rFonts w:hint="eastAsia" w:cs="方正仿宋_GB2312" w:asciiTheme="minorEastAsia" w:hAnsiTheme="minorEastAsia" w:eastAsiaTheme="minorEastAsia"/>
          <w:sz w:val="24"/>
          <w:szCs w:val="24"/>
        </w:rPr>
        <w:t>吊装及完成安装。</w:t>
      </w:r>
    </w:p>
    <w:p w14:paraId="5E9AD3BB">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4）涉及到有土建预留、预埋要求的设备，乙方应在合同签订后1周内提供经乙方技术人员签字盖章确认的基础图、预留孔洞图和安装图，同时乙方有义务派遣技术人员对总包单位、土建单位、安装单位进行技术交底。乙方所供设备自带的预埋件必须在结构施工中埋入的，应列出清单并在合同签订后1周内发给甲方，并负责现场配合甲方指导土建单位、安装单位施工。预埋件发货时间以甲方要求为准。</w:t>
      </w:r>
    </w:p>
    <w:p w14:paraId="4476187F">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5）乙方负责运输和保险，将货物运抵交货地点。有关运输、保险和</w:t>
      </w:r>
      <w:r>
        <w:rPr>
          <w:rFonts w:hint="eastAsia" w:cs="方正仿宋_GB2312" w:asciiTheme="minorEastAsia" w:hAnsiTheme="minorEastAsia" w:eastAsiaTheme="minorEastAsia"/>
          <w:sz w:val="24"/>
          <w:szCs w:val="24"/>
          <w:lang w:val="en-US" w:eastAsia="zh-CN"/>
        </w:rPr>
        <w:t>装车</w:t>
      </w:r>
      <w:r>
        <w:rPr>
          <w:rFonts w:hint="eastAsia" w:cs="方正仿宋_GB2312" w:asciiTheme="minorEastAsia" w:hAnsiTheme="minorEastAsia" w:eastAsiaTheme="minorEastAsia"/>
          <w:sz w:val="24"/>
          <w:szCs w:val="24"/>
        </w:rPr>
        <w:t>等一切的费用由乙方承担</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货物运抵项目现场移交后的保险责任由甲方负责；如乙方负责</w:t>
      </w:r>
      <w:r>
        <w:rPr>
          <w:rFonts w:hint="eastAsia" w:cs="方正仿宋_GB2312" w:asciiTheme="minorEastAsia" w:hAnsiTheme="minorEastAsia" w:eastAsiaTheme="minorEastAsia"/>
          <w:sz w:val="24"/>
          <w:szCs w:val="24"/>
          <w:lang w:val="en-US" w:eastAsia="zh-CN"/>
        </w:rPr>
        <w:t>现场指导</w:t>
      </w:r>
      <w:r>
        <w:rPr>
          <w:rFonts w:hint="eastAsia" w:cs="方正仿宋_GB2312" w:asciiTheme="minorEastAsia" w:hAnsiTheme="minorEastAsia" w:eastAsiaTheme="minorEastAsia"/>
          <w:sz w:val="24"/>
          <w:szCs w:val="24"/>
        </w:rPr>
        <w:t>安装的，则货物运抵现场移交后的保险责任仍由乙方负责。</w:t>
      </w:r>
    </w:p>
    <w:p w14:paraId="6D447332">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6）合同设备交货时，乙方应提供设备的全套资料（每套设备一份），包括但不限于下述文件：装箱单（包含交货设备清单、数量、品牌、规格型号、尺寸、重量等）、产品合格证、出厂检测报告、图纸、说明书、设备操作保养和维护手册等招标文件、项目需求中要求提交的资料。进口设备还须提交报关单、商检证明、原产地证明以及图文资料的中文译本。</w:t>
      </w:r>
    </w:p>
    <w:p w14:paraId="5234D31C">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7）乙方人员应经过必要的安全教育和安全交底，合同有效期内进入甲方现场时应遵守国家、深圳市及甲方有关安全及文明施工的规定，乙方必须为其工作人员配备相关安全防护用品，如非因甲方原因，乙方人员、设备等受到损害的，其责任由乙方自行承担。</w:t>
      </w:r>
    </w:p>
    <w:p w14:paraId="26CA3BAB">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8）在货物交付甲方使用前，货物的所有风险概由乙方承担。</w:t>
      </w:r>
    </w:p>
    <w:p w14:paraId="4F9340C8">
      <w:pPr>
        <w:pStyle w:val="12"/>
        <w:snapToGrid w:val="0"/>
        <w:spacing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.付款方式</w:t>
      </w:r>
    </w:p>
    <w:p w14:paraId="6C788DAE">
      <w:pPr>
        <w:spacing w:line="360" w:lineRule="auto"/>
        <w:ind w:firstLine="480" w:firstLineChars="200"/>
        <w:jc w:val="left"/>
        <w:rPr>
          <w:rFonts w:hint="eastAsia" w:asciiTheme="minorEastAsia" w:hAnsiTheme="minorEastAsia" w:eastAsiaTheme="minorEastAsia" w:cstheme="minorEastAsia"/>
          <w:sz w:val="24"/>
          <w:szCs w:val="24"/>
        </w:rPr>
      </w:pPr>
      <w:bookmarkStart w:id="2" w:name="_Hlk127981952"/>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预付款：</w:t>
      </w:r>
      <w:r>
        <w:rPr>
          <w:rFonts w:hint="eastAsia" w:asciiTheme="minorEastAsia" w:hAnsiTheme="minorEastAsia" w:eastAsiaTheme="minorEastAsia" w:cstheme="minorEastAsia"/>
          <w:sz w:val="24"/>
          <w:szCs w:val="24"/>
        </w:rPr>
        <w:t>采购合同签订后，招标人在收到</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标人的付款申请后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标人支付合同内总价的30%作为预付款；</w:t>
      </w:r>
    </w:p>
    <w:p w14:paraId="5AFD1553">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到货款：</w:t>
      </w:r>
      <w:r>
        <w:rPr>
          <w:rFonts w:hint="eastAsia" w:asciiTheme="minorEastAsia" w:hAnsiTheme="minorEastAsia" w:eastAsiaTheme="minorEastAsia" w:cstheme="minorEastAsia"/>
          <w:sz w:val="24"/>
          <w:szCs w:val="24"/>
        </w:rPr>
        <w:t>合同内全部货物发到现场，经招标人验收合格后并出具验收合格报告后，内向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0%作为到货验收款；</w:t>
      </w:r>
    </w:p>
    <w:p w14:paraId="2463EF7B">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3）待合同货物全部安装及调试改造完成，经招标人验收合格后并出具验收合格报告后，招标人在收到投标人的付款申请后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标人支付合同内货物总价的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5%作为验收款；</w:t>
      </w:r>
    </w:p>
    <w:p w14:paraId="1B182796">
      <w:pPr>
        <w:widowControl/>
        <w:adjustRightInd/>
        <w:snapToGrid/>
        <w:spacing w:line="360" w:lineRule="auto"/>
        <w:ind w:firstLineChars="200"/>
        <w:jc w:val="left"/>
        <w:textAlignment w:val="auto"/>
        <w:rPr>
          <w:rFonts w:hint="eastAsia"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4）合同内货物总价的剩余5%作为质保金，自验收合格之日起正常运转至质保期满后，经验收单位确认已完成维保任务并办理相关手续后支付</w:t>
      </w:r>
      <w:r>
        <w:rPr>
          <w:rFonts w:hint="eastAsia" w:asciiTheme="minorEastAsia" w:hAnsiTheme="minorEastAsia" w:eastAsiaTheme="minorEastAsia" w:cstheme="minorEastAsia"/>
          <w:sz w:val="24"/>
          <w:szCs w:val="24"/>
          <w:lang w:eastAsia="zh-CN"/>
        </w:rPr>
        <w:t>。</w:t>
      </w:r>
      <w:bookmarkEnd w:id="2"/>
    </w:p>
    <w:p w14:paraId="55E4ECC7">
      <w:pPr>
        <w:pStyle w:val="12"/>
        <w:snapToGrid w:val="0"/>
        <w:spacing w:line="560" w:lineRule="exact"/>
        <w:ind w:left="0" w:leftChars="0" w:firstLine="480"/>
        <w:rPr>
          <w:rFonts w:hint="eastAsia" w:cs="方正仿宋_GB2312" w:asciiTheme="minorEastAsia" w:hAnsiTheme="minorEastAsia" w:eastAsiaTheme="minorEastAsia"/>
          <w:color w:val="auto"/>
          <w:sz w:val="24"/>
          <w:szCs w:val="24"/>
        </w:rPr>
      </w:pPr>
      <w:r>
        <w:rPr>
          <w:rFonts w:hint="eastAsia" w:cs="方正仿宋_GB2312" w:asciiTheme="minorEastAsia" w:hAnsiTheme="minorEastAsia" w:eastAsiaTheme="minorEastAsia"/>
          <w:sz w:val="24"/>
          <w:szCs w:val="24"/>
          <w:lang w:val="en-US" w:eastAsia="zh-CN"/>
        </w:rPr>
        <w:t>3</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color w:val="auto"/>
          <w:sz w:val="24"/>
          <w:szCs w:val="24"/>
        </w:rPr>
        <w:t>验收要求</w:t>
      </w:r>
    </w:p>
    <w:p w14:paraId="1C7D6484">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bookmarkStart w:id="3" w:name="_Hlk128381732"/>
      <w:r>
        <w:rPr>
          <w:rFonts w:hint="eastAsia" w:ascii="宋体" w:hAnsi="宋体" w:eastAsia="宋体" w:cs="宋体"/>
          <w:b w:val="0"/>
          <w:bCs w:val="0"/>
          <w:strike w:val="0"/>
          <w:dstrike w:val="0"/>
          <w:kern w:val="2"/>
          <w:sz w:val="24"/>
          <w:szCs w:val="24"/>
          <w:highlight w:val="none"/>
          <w:lang w:val="en-US" w:eastAsia="zh-CN"/>
        </w:rPr>
        <w:t>（1）</w:t>
      </w:r>
      <w:r>
        <w:rPr>
          <w:rFonts w:hint="eastAsia" w:ascii="宋体" w:hAnsi="宋体" w:eastAsia="宋体" w:cs="宋体"/>
          <w:kern w:val="2"/>
          <w:sz w:val="24"/>
          <w:szCs w:val="24"/>
          <w:highlight w:val="none"/>
          <w:lang w:eastAsia="zh-CN"/>
        </w:rPr>
        <w:t>★出泥含水率：≤40%；</w:t>
      </w:r>
    </w:p>
    <w:p w14:paraId="5BA7FC4D">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lang w:eastAsia="zh-CN"/>
        </w:rPr>
        <w:t>）★系统能耗标准：去除水量≥3kg/kW·h（单一电能）；</w:t>
      </w:r>
    </w:p>
    <w:p w14:paraId="4B7FCA9C">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lang w:eastAsia="zh-CN"/>
        </w:rPr>
        <w:t>）★干化污泥含水率可在50%-10%范围内任意调节。</w:t>
      </w:r>
    </w:p>
    <w:p w14:paraId="4F3DB449">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lang w:eastAsia="zh-CN"/>
        </w:rPr>
        <w:t>）干化进料装置需包含进料斗和成型装置，除驱动电机外都采用不锈钢材质。成型装置须具备均料、破桥部件，材质均为304不锈钢材质；破桥装置须设单独驱动；进料斗须具备自动进料功能，并设有高、低料位监测装置。</w:t>
      </w:r>
    </w:p>
    <w:p w14:paraId="43165DA4">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eastAsia="zh-CN"/>
        </w:rPr>
        <w:t>）干化机系统控制能实现进风和回风温差在一定范围内自动调整。</w:t>
      </w:r>
    </w:p>
    <w:p w14:paraId="49719CE8">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lang w:eastAsia="zh-CN"/>
        </w:rPr>
        <w:t>）干化过程采用全密闭循环系统，干化过程中所产生的水汽需完全凝结成水，并从水汽冷凝过程中回收潜热，不得将水汽直接排入大气中。</w:t>
      </w:r>
    </w:p>
    <w:p w14:paraId="37F5F468">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7</w:t>
      </w:r>
      <w:r>
        <w:rPr>
          <w:rFonts w:hint="eastAsia" w:ascii="宋体" w:hAnsi="宋体" w:eastAsia="宋体" w:cs="宋体"/>
          <w:kern w:val="2"/>
          <w:sz w:val="24"/>
          <w:szCs w:val="24"/>
          <w:highlight w:val="none"/>
          <w:lang w:eastAsia="zh-CN"/>
        </w:rPr>
        <w:t>）★干化过程全密闭，无气体泄露，不增加额外的气体处理及排放装置。</w:t>
      </w:r>
    </w:p>
    <w:p w14:paraId="36A61001">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8</w:t>
      </w:r>
      <w:r>
        <w:rPr>
          <w:rFonts w:hint="eastAsia" w:ascii="宋体" w:hAnsi="宋体" w:eastAsia="宋体" w:cs="宋体"/>
          <w:kern w:val="2"/>
          <w:sz w:val="24"/>
          <w:szCs w:val="24"/>
          <w:highlight w:val="none"/>
          <w:lang w:eastAsia="zh-CN"/>
        </w:rPr>
        <w:t>）★性能考核：连续</w:t>
      </w:r>
      <w:r>
        <w:rPr>
          <w:rFonts w:hint="eastAsia" w:ascii="宋体" w:hAnsi="宋体" w:eastAsia="宋体" w:cs="宋体"/>
          <w:kern w:val="2"/>
          <w:sz w:val="24"/>
          <w:szCs w:val="24"/>
          <w:highlight w:val="none"/>
          <w:lang w:val="en-US" w:eastAsia="zh-CN"/>
        </w:rPr>
        <w:t>30</w:t>
      </w:r>
      <w:r>
        <w:rPr>
          <w:rFonts w:hint="eastAsia" w:ascii="宋体" w:hAnsi="宋体" w:eastAsia="宋体" w:cs="宋体"/>
          <w:kern w:val="2"/>
          <w:sz w:val="24"/>
          <w:szCs w:val="24"/>
          <w:highlight w:val="none"/>
          <w:lang w:eastAsia="zh-CN"/>
        </w:rPr>
        <w:t>天满负荷运行，所有指标均达到相关设计要求，经各方签字确认后进入试运行阶段。</w:t>
      </w:r>
      <w:r>
        <w:rPr>
          <w:rFonts w:hint="eastAsia" w:ascii="宋体" w:hAnsi="宋体" w:eastAsia="宋体" w:cs="宋体"/>
          <w:sz w:val="24"/>
          <w:szCs w:val="24"/>
          <w:highlight w:val="none"/>
          <w:lang w:val="en-US" w:eastAsia="zh-CN"/>
        </w:rPr>
        <w:t>低温干化机</w:t>
      </w:r>
      <w:bookmarkStart w:id="4" w:name="OLE_LINK5"/>
      <w:r>
        <w:rPr>
          <w:rFonts w:hint="eastAsia" w:ascii="宋体" w:hAnsi="宋体" w:eastAsia="宋体" w:cs="宋体"/>
          <w:sz w:val="24"/>
          <w:szCs w:val="24"/>
          <w:highlight w:val="none"/>
          <w:lang w:val="en-US" w:eastAsia="zh-CN"/>
        </w:rPr>
        <w:t>进泥含水率68%~60%，</w:t>
      </w:r>
      <w:bookmarkEnd w:id="4"/>
      <w:r>
        <w:rPr>
          <w:rFonts w:hint="eastAsia" w:ascii="宋体" w:hAnsi="宋体" w:eastAsia="宋体" w:cs="宋体"/>
          <w:sz w:val="24"/>
          <w:szCs w:val="24"/>
          <w:highlight w:val="none"/>
          <w:lang w:val="en-US" w:eastAsia="zh-CN"/>
        </w:rPr>
        <w:t>出泥含水率≤40%条件下，单台</w:t>
      </w:r>
      <w:r>
        <w:rPr>
          <w:rFonts w:hint="eastAsia" w:ascii="宋体" w:hAnsi="宋体" w:eastAsia="宋体" w:cs="宋体"/>
          <w:sz w:val="24"/>
          <w:szCs w:val="24"/>
          <w:highlight w:val="none"/>
        </w:rPr>
        <w:t>干化机去水量≥</w:t>
      </w:r>
      <w:r>
        <w:rPr>
          <w:rFonts w:hint="eastAsia" w:ascii="宋体" w:hAnsi="宋体" w:eastAsia="宋体" w:cs="宋体"/>
          <w:sz w:val="24"/>
          <w:szCs w:val="24"/>
          <w:highlight w:val="none"/>
          <w:lang w:val="en-US" w:eastAsia="zh-CN"/>
        </w:rPr>
        <w:t>16.04t</w:t>
      </w:r>
      <w:r>
        <w:rPr>
          <w:rFonts w:hint="eastAsia" w:ascii="宋体" w:hAnsi="宋体" w:eastAsia="宋体" w:cs="宋体"/>
          <w:sz w:val="24"/>
          <w:szCs w:val="24"/>
          <w:highlight w:val="none"/>
        </w:rPr>
        <w:t>水/</w:t>
      </w:r>
      <w:r>
        <w:rPr>
          <w:rFonts w:hint="eastAsia" w:ascii="宋体" w:hAnsi="宋体" w:eastAsia="宋体" w:cs="宋体"/>
          <w:sz w:val="24"/>
          <w:szCs w:val="24"/>
          <w:highlight w:val="none"/>
          <w:lang w:val="en-US" w:eastAsia="zh-CN"/>
        </w:rPr>
        <w:t>d</w:t>
      </w:r>
      <w:r>
        <w:rPr>
          <w:rFonts w:hint="eastAsia" w:ascii="宋体" w:hAnsi="宋体" w:eastAsia="宋体" w:cs="宋体"/>
          <w:sz w:val="24"/>
          <w:szCs w:val="24"/>
          <w:highlight w:val="none"/>
        </w:rPr>
        <w:t>（去水量应考虑设备检修维护及使用寿命内设备效率降低造成的影响）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1度电去除水量≥3.0kg。</w:t>
      </w:r>
    </w:p>
    <w:p w14:paraId="0D5C42DD">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kern w:val="2"/>
          <w:sz w:val="24"/>
          <w:szCs w:val="24"/>
          <w:highlight w:val="none"/>
          <w:lang w:eastAsia="zh-CN"/>
        </w:rPr>
        <w:t>★</w:t>
      </w:r>
      <w:r>
        <w:rPr>
          <w:rFonts w:hint="eastAsia" w:ascii="宋体" w:hAnsi="宋体" w:eastAsia="宋体" w:cs="宋体"/>
          <w:sz w:val="24"/>
          <w:szCs w:val="24"/>
          <w:highlight w:val="none"/>
          <w:lang w:val="en-US" w:eastAsia="zh-CN"/>
        </w:rPr>
        <w:t>验收标准：</w:t>
      </w:r>
    </w:p>
    <w:p w14:paraId="5C82AF5F">
      <w:pPr>
        <w:pageBreakBefore w:val="0"/>
        <w:widowControl w:val="0"/>
        <w:numPr>
          <w:ilvl w:val="-1"/>
          <w:numId w:val="0"/>
        </w:numPr>
        <w:kinsoku/>
        <w:wordWrap/>
        <w:overflowPunct/>
        <w:autoSpaceDE/>
        <w:autoSpaceDN/>
        <w:bidi w:val="0"/>
        <w:spacing w:line="360" w:lineRule="auto"/>
        <w:ind w:leftChars="20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设备稳定性：每台设备连续运行</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天，从运行开始每隔6小时对设备运行情况巡查，无任何故障或异常状况视为合格；若厂区来泥量不满足</w:t>
      </w:r>
      <w:r>
        <w:rPr>
          <w:rFonts w:hint="eastAsia" w:ascii="宋体" w:hAnsi="宋体" w:eastAsia="宋体" w:cs="宋体"/>
          <w:color w:val="auto"/>
          <w:sz w:val="24"/>
          <w:szCs w:val="24"/>
          <w:highlight w:val="none"/>
          <w:lang w:val="en-US" w:eastAsia="zh-CN"/>
        </w:rPr>
        <w:t>干化主机</w:t>
      </w:r>
      <w:r>
        <w:rPr>
          <w:rFonts w:hint="eastAsia" w:ascii="宋体" w:hAnsi="宋体" w:eastAsia="宋体" w:cs="宋体"/>
          <w:color w:val="auto"/>
          <w:sz w:val="24"/>
          <w:szCs w:val="24"/>
          <w:highlight w:val="none"/>
        </w:rPr>
        <w:t>连续运行需求，每台设备可间隔多次运行，每次连续运行24小时，累计运行</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w:t>
      </w:r>
    </w:p>
    <w:p w14:paraId="1F9FF81F">
      <w:pPr>
        <w:pageBreakBefore w:val="0"/>
        <w:widowControl w:val="0"/>
        <w:numPr>
          <w:ilvl w:val="-1"/>
          <w:numId w:val="0"/>
        </w:numPr>
        <w:kinsoku/>
        <w:wordWrap/>
        <w:overflowPunct/>
        <w:autoSpaceDE/>
        <w:autoSpaceDN/>
        <w:bidi w:val="0"/>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2）处理</w:t>
      </w:r>
      <w:r>
        <w:rPr>
          <w:rFonts w:hint="eastAsia" w:ascii="宋体" w:hAnsi="宋体" w:eastAsia="宋体" w:cs="宋体"/>
          <w:color w:val="auto"/>
          <w:sz w:val="24"/>
          <w:szCs w:val="24"/>
          <w:highlight w:val="none"/>
        </w:rPr>
        <w:t>能力：</w:t>
      </w:r>
      <w:r>
        <w:rPr>
          <w:rFonts w:hint="eastAsia" w:ascii="宋体" w:hAnsi="宋体" w:eastAsia="宋体" w:cs="宋体"/>
          <w:color w:val="auto"/>
          <w:sz w:val="24"/>
          <w:szCs w:val="24"/>
          <w:highlight w:val="none"/>
          <w:lang w:val="en-US" w:eastAsia="zh-CN"/>
        </w:rPr>
        <w:t>出泥含水率为≤40%，</w:t>
      </w:r>
      <w:r>
        <w:rPr>
          <w:rFonts w:hint="eastAsia" w:ascii="宋体" w:hAnsi="宋体" w:eastAsia="宋体" w:cs="宋体"/>
          <w:color w:val="auto"/>
          <w:sz w:val="24"/>
          <w:szCs w:val="24"/>
          <w:highlight w:val="none"/>
        </w:rPr>
        <w:t>每台设备连续运行</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val="en-US" w:eastAsia="zh-CN"/>
        </w:rPr>
        <w:t>每天</w:t>
      </w:r>
      <w:r>
        <w:rPr>
          <w:rFonts w:hint="eastAsia" w:ascii="宋体" w:hAnsi="宋体" w:eastAsia="宋体" w:cs="宋体"/>
          <w:color w:val="auto"/>
          <w:sz w:val="24"/>
          <w:szCs w:val="24"/>
          <w:highlight w:val="none"/>
        </w:rPr>
        <w:t>每台设备</w:t>
      </w:r>
      <w:r>
        <w:rPr>
          <w:rFonts w:hint="eastAsia" w:ascii="宋体" w:hAnsi="宋体" w:eastAsia="宋体" w:cs="宋体"/>
          <w:color w:val="auto"/>
          <w:sz w:val="24"/>
          <w:szCs w:val="24"/>
          <w:highlight w:val="none"/>
          <w:lang w:val="en-US" w:eastAsia="zh-CN"/>
        </w:rPr>
        <w:t>测试每批次出泥含水率（每隔8h取样一次，中间及两侧共三点取样并混合测含水率）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最终含水率取平均值，并记录测试期干化出泥量，</w:t>
      </w:r>
      <w:r>
        <w:rPr>
          <w:rFonts w:hint="eastAsia" w:ascii="宋体" w:hAnsi="宋体" w:eastAsia="宋体" w:cs="宋体"/>
          <w:color w:val="auto"/>
          <w:sz w:val="24"/>
          <w:szCs w:val="24"/>
          <w:highlight w:val="none"/>
        </w:rPr>
        <w:t>折算平均单台设备</w:t>
      </w:r>
      <w:r>
        <w:rPr>
          <w:rFonts w:hint="eastAsia" w:ascii="宋体" w:hAnsi="宋体" w:eastAsia="宋体" w:cs="宋体"/>
          <w:color w:val="auto"/>
          <w:sz w:val="24"/>
          <w:szCs w:val="24"/>
          <w:highlight w:val="none"/>
          <w:lang w:val="en-US" w:eastAsia="zh-CN"/>
        </w:rPr>
        <w:t>日处理量</w:t>
      </w:r>
      <w:r>
        <w:rPr>
          <w:rFonts w:hint="eastAsia" w:ascii="宋体" w:hAnsi="宋体" w:eastAsia="宋体" w:cs="宋体"/>
          <w:color w:val="auto"/>
          <w:sz w:val="24"/>
          <w:szCs w:val="24"/>
          <w:highlight w:val="none"/>
        </w:rPr>
        <w:t>，单台设备的平均日</w:t>
      </w:r>
      <w:r>
        <w:rPr>
          <w:rFonts w:hint="eastAsia" w:ascii="宋体" w:hAnsi="宋体" w:eastAsia="宋体" w:cs="宋体"/>
          <w:color w:val="auto"/>
          <w:sz w:val="24"/>
          <w:szCs w:val="24"/>
          <w:highlight w:val="none"/>
          <w:lang w:val="en-US" w:eastAsia="zh-CN"/>
        </w:rPr>
        <w:t>处理量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t</w:t>
      </w:r>
      <w:r>
        <w:rPr>
          <w:rFonts w:hint="eastAsia" w:ascii="宋体" w:hAnsi="宋体" w:eastAsia="宋体" w:cs="宋体"/>
          <w:color w:val="auto"/>
          <w:sz w:val="24"/>
          <w:szCs w:val="24"/>
          <w:highlight w:val="none"/>
          <w:lang w:val="en-US" w:eastAsia="zh-CN"/>
        </w:rPr>
        <w:t>DS并且</w:t>
      </w:r>
      <w:r>
        <w:rPr>
          <w:rFonts w:hint="eastAsia" w:ascii="宋体" w:hAnsi="宋体" w:eastAsia="宋体" w:cs="宋体"/>
          <w:sz w:val="24"/>
          <w:szCs w:val="24"/>
          <w:highlight w:val="none"/>
          <w:lang w:val="en-US" w:eastAsia="zh-CN"/>
        </w:rPr>
        <w:t>单台</w:t>
      </w:r>
      <w:r>
        <w:rPr>
          <w:rFonts w:hint="eastAsia" w:ascii="宋体" w:hAnsi="宋体" w:eastAsia="宋体" w:cs="宋体"/>
          <w:sz w:val="24"/>
          <w:szCs w:val="24"/>
          <w:highlight w:val="none"/>
        </w:rPr>
        <w:t>干化机去水量≥</w:t>
      </w:r>
      <w:r>
        <w:rPr>
          <w:rFonts w:hint="eastAsia" w:ascii="宋体" w:hAnsi="宋体" w:eastAsia="宋体" w:cs="宋体"/>
          <w:sz w:val="24"/>
          <w:szCs w:val="24"/>
          <w:highlight w:val="none"/>
          <w:lang w:val="en-US" w:eastAsia="zh-CN"/>
        </w:rPr>
        <w:t>16.04t</w:t>
      </w:r>
      <w:r>
        <w:rPr>
          <w:rFonts w:hint="eastAsia" w:ascii="宋体" w:hAnsi="宋体" w:eastAsia="宋体" w:cs="宋体"/>
          <w:sz w:val="24"/>
          <w:szCs w:val="24"/>
          <w:highlight w:val="none"/>
        </w:rPr>
        <w:t>水/</w:t>
      </w:r>
      <w:r>
        <w:rPr>
          <w:rFonts w:hint="eastAsia" w:ascii="宋体" w:hAnsi="宋体" w:eastAsia="宋体" w:cs="宋体"/>
          <w:sz w:val="24"/>
          <w:szCs w:val="24"/>
          <w:highlight w:val="none"/>
          <w:lang w:val="en-US" w:eastAsia="zh-CN"/>
        </w:rPr>
        <w:t>d</w:t>
      </w:r>
      <w:r>
        <w:rPr>
          <w:rFonts w:hint="eastAsia" w:ascii="宋体" w:hAnsi="宋体" w:eastAsia="宋体" w:cs="宋体"/>
          <w:sz w:val="24"/>
          <w:szCs w:val="24"/>
          <w:highlight w:val="none"/>
        </w:rPr>
        <w:t>（去水量应考虑设备检修维护及使用寿命内设备效率降低造成的影响）</w:t>
      </w:r>
      <w:r>
        <w:rPr>
          <w:rFonts w:hint="eastAsia" w:ascii="宋体" w:hAnsi="宋体" w:eastAsia="宋体" w:cs="宋体"/>
          <w:color w:val="auto"/>
          <w:sz w:val="24"/>
          <w:szCs w:val="24"/>
          <w:highlight w:val="none"/>
        </w:rPr>
        <w:t>视为合格，折算公式：单台设备平均</w:t>
      </w:r>
      <w:r>
        <w:rPr>
          <w:rFonts w:hint="eastAsia" w:ascii="宋体" w:hAnsi="宋体" w:eastAsia="宋体" w:cs="宋体"/>
          <w:color w:val="auto"/>
          <w:sz w:val="24"/>
          <w:szCs w:val="24"/>
          <w:highlight w:val="none"/>
          <w:lang w:val="en-US" w:eastAsia="zh-CN"/>
        </w:rPr>
        <w:t>日处理量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测试期干化出泥总量/测试天数/台数*（1-出泥含水率平均值）、</w:t>
      </w:r>
      <w:r>
        <w:rPr>
          <w:rFonts w:hint="eastAsia" w:ascii="宋体" w:hAnsi="宋体" w:eastAsia="宋体" w:cs="宋体"/>
          <w:sz w:val="24"/>
          <w:szCs w:val="24"/>
          <w:highlight w:val="none"/>
          <w:lang w:val="en-US" w:eastAsia="zh-CN"/>
        </w:rPr>
        <w:t>单台</w:t>
      </w:r>
      <w:r>
        <w:rPr>
          <w:rFonts w:hint="eastAsia" w:ascii="宋体" w:hAnsi="宋体" w:eastAsia="宋体" w:cs="宋体"/>
          <w:sz w:val="24"/>
          <w:szCs w:val="24"/>
          <w:highlight w:val="none"/>
        </w:rPr>
        <w:t>干化机去水量</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lang w:val="en-US" w:eastAsia="zh-CN"/>
        </w:rPr>
        <w:t>测试期干化出泥总量-[（测试期干化出泥总量/出泥平均含水率）/（1-进泥平均含水量）]/测试天数/台数</w:t>
      </w:r>
      <w:r>
        <w:rPr>
          <w:rFonts w:hint="eastAsia" w:ascii="宋体" w:hAnsi="宋体" w:eastAsia="宋体" w:cs="宋体"/>
          <w:color w:val="auto"/>
          <w:sz w:val="24"/>
          <w:szCs w:val="24"/>
          <w:highlight w:val="none"/>
        </w:rPr>
        <w:t>。</w:t>
      </w:r>
    </w:p>
    <w:p w14:paraId="354E2751">
      <w:pPr>
        <w:widowControl/>
        <w:numPr>
          <w:ilvl w:val="-1"/>
          <w:numId w:val="0"/>
        </w:numPr>
        <w:spacing w:line="360" w:lineRule="auto"/>
        <w:ind w:left="0" w:lef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质量标准符合国家、行业标准。</w:t>
      </w:r>
      <w:bookmarkStart w:id="5" w:name="_Hlk128382782"/>
      <w:bookmarkStart w:id="6" w:name="_Hlk128382902"/>
      <w:r>
        <w:rPr>
          <w:rFonts w:hint="eastAsia" w:ascii="宋体" w:hAnsi="宋体" w:eastAsia="宋体" w:cs="宋体"/>
          <w:sz w:val="24"/>
          <w:szCs w:val="24"/>
          <w:highlight w:val="none"/>
        </w:rPr>
        <w:t>凡属于国家规定强制检测的设备项目，都必须具备计量质检部门的检测合格证</w:t>
      </w:r>
      <w:bookmarkEnd w:id="5"/>
      <w:r>
        <w:rPr>
          <w:rFonts w:hint="eastAsia" w:ascii="宋体" w:hAnsi="宋体" w:eastAsia="宋体" w:cs="宋体"/>
          <w:sz w:val="24"/>
          <w:szCs w:val="24"/>
          <w:highlight w:val="none"/>
        </w:rPr>
        <w:t>。</w:t>
      </w:r>
    </w:p>
    <w:bookmarkEnd w:id="6"/>
    <w:p w14:paraId="269F3917">
      <w:pPr>
        <w:widowControl/>
        <w:numPr>
          <w:ilvl w:val="-1"/>
          <w:numId w:val="0"/>
        </w:numPr>
        <w:spacing w:line="360" w:lineRule="auto"/>
        <w:ind w:left="0" w:lef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货物是原厂出产的、全新的、未使用过的、并保证所提供清单内设备的规格尺寸与数量完全相匹配。</w:t>
      </w:r>
    </w:p>
    <w:p w14:paraId="3D16BDF6">
      <w:pPr>
        <w:widowControl/>
        <w:numPr>
          <w:ilvl w:val="-1"/>
          <w:numId w:val="0"/>
        </w:numPr>
        <w:spacing w:line="360" w:lineRule="auto"/>
        <w:ind w:left="0" w:lef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w:t>
      </w:r>
      <w:bookmarkStart w:id="7" w:name="_Hlk128382927"/>
      <w:r>
        <w:rPr>
          <w:rFonts w:hint="eastAsia" w:ascii="宋体" w:hAnsi="宋体" w:eastAsia="宋体" w:cs="宋体"/>
          <w:sz w:val="24"/>
          <w:szCs w:val="24"/>
          <w:highlight w:val="none"/>
        </w:rPr>
        <w:t>所有合同设备均应在安装后按照技术规范要求进行调试，以证明其适用性和保证值，若有不符合技术性能要求的情况，甲方拒绝验收。</w:t>
      </w:r>
      <w:bookmarkEnd w:id="7"/>
    </w:p>
    <w:p w14:paraId="180D27F0">
      <w:pPr>
        <w:widowControl/>
        <w:numPr>
          <w:ilvl w:val="-1"/>
          <w:numId w:val="0"/>
        </w:numPr>
        <w:spacing w:line="360" w:lineRule="auto"/>
        <w:ind w:left="0" w:lef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w:t>
      </w:r>
      <w:bookmarkStart w:id="8" w:name="_Hlk128382940"/>
      <w:r>
        <w:rPr>
          <w:rFonts w:hint="eastAsia" w:ascii="宋体" w:hAnsi="宋体" w:eastAsia="宋体" w:cs="宋体"/>
          <w:sz w:val="24"/>
          <w:szCs w:val="24"/>
          <w:highlight w:val="none"/>
        </w:rPr>
        <w:t>乙方已按照合同规定提供了全部产品及完整的技术资料（如出厂检测报告、产品合格证和安装图纸等）。</w:t>
      </w:r>
      <w:bookmarkEnd w:id="8"/>
    </w:p>
    <w:p w14:paraId="34867BF9">
      <w:pPr>
        <w:widowControl/>
        <w:numPr>
          <w:ilvl w:val="-1"/>
          <w:numId w:val="0"/>
        </w:numPr>
        <w:spacing w:line="360" w:lineRule="auto"/>
        <w:ind w:left="0" w:lef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eastAsia="zh-CN"/>
        </w:rPr>
        <w:t>）</w:t>
      </w:r>
      <w:bookmarkStart w:id="9" w:name="_Hlk128382957"/>
      <w:r>
        <w:rPr>
          <w:rFonts w:hint="eastAsia" w:ascii="宋体" w:hAnsi="宋体" w:eastAsia="宋体" w:cs="宋体"/>
          <w:sz w:val="24"/>
          <w:szCs w:val="24"/>
          <w:highlight w:val="none"/>
        </w:rPr>
        <w:t>产品符合招标文件相关使用要求，性能满足技术要求。设备的性能应符合技术规格要求指标及投标人应答文件中承诺的技术指标。</w:t>
      </w:r>
      <w:bookmarkEnd w:id="9"/>
    </w:p>
    <w:p w14:paraId="0473389A">
      <w:pPr>
        <w:widowControl/>
        <w:numPr>
          <w:ilvl w:val="-1"/>
          <w:numId w:val="0"/>
        </w:numPr>
        <w:spacing w:line="360" w:lineRule="auto"/>
        <w:ind w:left="0" w:leftChars="0" w:firstLine="480" w:firstLineChars="200"/>
        <w:jc w:val="left"/>
        <w:outlineLvl w:val="9"/>
        <w:rPr>
          <w:rFonts w:hint="eastAsia" w:ascii="宋体" w:hAnsi="宋体" w:eastAsia="宋体" w:cs="宋体"/>
          <w:strike w:val="0"/>
          <w:dstrike w:val="0"/>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性能测试和试运行验收时出现的问题已被解决</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u w:val="single"/>
          <w:lang w:val="en-US" w:eastAsia="zh-CN"/>
        </w:rPr>
        <w:t>并</w:t>
      </w:r>
      <w:r>
        <w:rPr>
          <w:rFonts w:hint="eastAsia" w:ascii="宋体" w:hAnsi="宋体" w:eastAsia="宋体" w:cs="宋体"/>
          <w:color w:val="auto"/>
          <w:sz w:val="24"/>
          <w:szCs w:val="24"/>
          <w:highlight w:val="none"/>
          <w:u w:val="single"/>
          <w:lang w:eastAsia="zh-CN"/>
        </w:rPr>
        <w:t>完成对甲方人员必要的培训</w:t>
      </w:r>
      <w:r>
        <w:rPr>
          <w:rFonts w:hint="eastAsia" w:ascii="宋体" w:hAnsi="宋体" w:eastAsia="宋体" w:cs="宋体"/>
          <w:strike w:val="0"/>
          <w:dstrike w:val="0"/>
          <w:kern w:val="2"/>
          <w:sz w:val="24"/>
          <w:szCs w:val="24"/>
          <w:highlight w:val="none"/>
          <w:lang w:eastAsia="zh-CN"/>
        </w:rPr>
        <w:t>。</w:t>
      </w:r>
    </w:p>
    <w:bookmarkEnd w:id="3"/>
    <w:p w14:paraId="1E2E7585">
      <w:pPr>
        <w:pStyle w:val="12"/>
        <w:numPr>
          <w:ilvl w:val="-1"/>
          <w:numId w:val="0"/>
        </w:numPr>
        <w:snapToGrid w:val="0"/>
        <w:spacing w:line="560" w:lineRule="exact"/>
        <w:ind w:left="420" w:leftChars="200" w:firstLine="0" w:firstLineChars="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4.</w:t>
      </w:r>
      <w:r>
        <w:rPr>
          <w:rFonts w:hint="eastAsia" w:cs="方正仿宋_GB2312" w:asciiTheme="minorEastAsia" w:hAnsiTheme="minorEastAsia" w:eastAsiaTheme="minorEastAsia"/>
          <w:sz w:val="24"/>
          <w:szCs w:val="24"/>
        </w:rPr>
        <w:t>质保期/保修期</w:t>
      </w:r>
      <w:r>
        <w:rPr>
          <w:rFonts w:hint="eastAsia" w:cs="方正仿宋_GB2312" w:asciiTheme="minorEastAsia" w:hAnsiTheme="minorEastAsia" w:eastAsiaTheme="minorEastAsia"/>
          <w:sz w:val="24"/>
          <w:szCs w:val="24"/>
          <w:lang w:val="en-US" w:eastAsia="zh-CN"/>
        </w:rPr>
        <w:t>要求</w:t>
      </w:r>
    </w:p>
    <w:p w14:paraId="27E49F88">
      <w:pPr>
        <w:pStyle w:val="12"/>
        <w:numPr>
          <w:ilvl w:val="-1"/>
          <w:numId w:val="0"/>
        </w:numPr>
        <w:snapToGrid w:val="0"/>
        <w:spacing w:after="0" w:line="560" w:lineRule="exact"/>
        <w:ind w:left="0" w:leftChars="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lang w:val="en-US" w:eastAsia="zh-CN"/>
        </w:rPr>
        <w:t>合同</w:t>
      </w:r>
      <w:r>
        <w:rPr>
          <w:rFonts w:hint="eastAsia" w:asciiTheme="minorEastAsia" w:hAnsiTheme="minorEastAsia" w:eastAsiaTheme="minorEastAsia" w:cstheme="minorEastAsia"/>
          <w:b w:val="0"/>
          <w:bCs/>
          <w:color w:val="auto"/>
          <w:sz w:val="24"/>
          <w:szCs w:val="24"/>
          <w:lang w:val="en-US" w:eastAsia="zh-CN"/>
        </w:rPr>
        <w:t>设备整体质量保证期为2年，自</w:t>
      </w:r>
      <w:r>
        <w:rPr>
          <w:rFonts w:hint="eastAsia" w:asciiTheme="minorEastAsia" w:hAnsiTheme="minorEastAsia" w:eastAsiaTheme="minorEastAsia" w:cstheme="minorEastAsia"/>
          <w:b w:val="0"/>
          <w:bCs/>
          <w:color w:val="auto"/>
          <w:sz w:val="24"/>
          <w:szCs w:val="24"/>
          <w:highlight w:val="none"/>
          <w:lang w:val="en-US" w:eastAsia="zh-CN"/>
        </w:rPr>
        <w:t>本工程竣工验收合格之日起算。</w:t>
      </w:r>
      <w:r>
        <w:rPr>
          <w:rFonts w:hint="eastAsia" w:asciiTheme="minorEastAsia" w:hAnsiTheme="minorEastAsia" w:eastAsiaTheme="minorEastAsia" w:cstheme="minorEastAsia"/>
          <w:bCs/>
          <w:sz w:val="24"/>
          <w:szCs w:val="24"/>
        </w:rPr>
        <w:t>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r>
        <w:rPr>
          <w:rFonts w:hint="eastAsia" w:asciiTheme="minorEastAsia" w:hAnsiTheme="minorEastAsia" w:eastAsiaTheme="minorEastAsia" w:cstheme="minorEastAsia"/>
          <w:b w:val="0"/>
          <w:bCs/>
          <w:color w:val="auto"/>
          <w:sz w:val="24"/>
          <w:szCs w:val="24"/>
          <w:lang w:val="en-US" w:eastAsia="zh-CN"/>
        </w:rPr>
        <w:t>。具体质保及售后服务要求按合同约定执行</w:t>
      </w:r>
      <w:r>
        <w:rPr>
          <w:rFonts w:hint="eastAsia" w:asciiTheme="minorEastAsia" w:hAnsiTheme="minorEastAsia" w:eastAsiaTheme="minorEastAsia" w:cstheme="minorEastAsia"/>
          <w:bCs/>
          <w:sz w:val="24"/>
          <w:szCs w:val="24"/>
        </w:rPr>
        <w:t>。</w:t>
      </w:r>
    </w:p>
    <w:p w14:paraId="2CF19DF4">
      <w:pPr>
        <w:pStyle w:val="2"/>
        <w:rPr>
          <w:rFonts w:asciiTheme="minorEastAsia" w:hAnsiTheme="minorEastAsia" w:eastAsiaTheme="minorEastAsia"/>
          <w:sz w:val="24"/>
        </w:rPr>
      </w:pPr>
      <w:r>
        <w:rPr>
          <w:rFonts w:hint="eastAsia" w:asciiTheme="minorEastAsia" w:hAnsiTheme="minorEastAsia" w:eastAsiaTheme="minorEastAsia"/>
          <w:sz w:val="24"/>
        </w:rPr>
        <w:t>报价要求</w:t>
      </w:r>
    </w:p>
    <w:p w14:paraId="3DC74FDA">
      <w:pPr>
        <w:pStyle w:val="12"/>
        <w:numPr>
          <w:ilvl w:val="-1"/>
          <w:numId w:val="0"/>
        </w:numPr>
        <w:snapToGrid w:val="0"/>
        <w:spacing w:after="0" w:line="560" w:lineRule="exact"/>
        <w:ind w:left="0" w:leftChars="0" w:firstLine="480" w:firstLineChars="20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1、报价格式自拟（附上满足资格要求的相关证明文件，均需加盖公章）。</w:t>
      </w:r>
    </w:p>
    <w:p w14:paraId="57590739">
      <w:pPr>
        <w:pStyle w:val="12"/>
        <w:numPr>
          <w:ilvl w:val="-1"/>
          <w:numId w:val="0"/>
        </w:numPr>
        <w:snapToGrid w:val="0"/>
        <w:spacing w:after="0" w:line="560" w:lineRule="exact"/>
        <w:ind w:left="0" w:leftChars="0" w:firstLine="480" w:firstLineChars="200"/>
        <w:rPr>
          <w:rFonts w:hint="eastAsia" w:cs="方正仿宋_GB2312" w:asciiTheme="minorEastAsia" w:hAnsiTheme="minorEastAsia" w:eastAsiaTheme="minorEastAsia"/>
          <w:sz w:val="24"/>
          <w:szCs w:val="24"/>
          <w:u w:val="none"/>
          <w:shd w:val="clear"/>
        </w:rPr>
      </w:pPr>
      <w:r>
        <w:rPr>
          <w:rFonts w:hint="eastAsia" w:cs="方正仿宋_GB2312" w:asciiTheme="minorEastAsia" w:hAnsiTheme="minorEastAsia" w:eastAsiaTheme="minorEastAsia"/>
          <w:sz w:val="24"/>
          <w:szCs w:val="24"/>
          <w:u w:val="none"/>
          <w:lang w:val="en-US" w:eastAsia="zh-CN"/>
        </w:rPr>
        <w:t>2、</w:t>
      </w:r>
      <w:r>
        <w:rPr>
          <w:rFonts w:hint="eastAsia" w:cs="方正仿宋_GB2312" w:asciiTheme="minorEastAsia" w:hAnsiTheme="minorEastAsia" w:eastAsiaTheme="minorEastAsia"/>
          <w:kern w:val="2"/>
          <w:sz w:val="24"/>
          <w:szCs w:val="24"/>
          <w:u w:val="none"/>
          <w:lang w:val="en-US" w:eastAsia="zh-CN" w:bidi="ar-SA"/>
        </w:rPr>
        <w:t>本次投标</w:t>
      </w:r>
      <w:r>
        <w:rPr>
          <w:rFonts w:hint="eastAsia" w:cs="方正仿宋_GB2312" w:asciiTheme="minorEastAsia" w:hAnsiTheme="minorEastAsia" w:eastAsiaTheme="minorEastAsia"/>
          <w:sz w:val="24"/>
          <w:szCs w:val="24"/>
          <w:u w:val="none"/>
        </w:rPr>
        <w:t>报价</w:t>
      </w:r>
      <w:r>
        <w:rPr>
          <w:rFonts w:hint="eastAsia" w:cs="方正仿宋_GB2312" w:asciiTheme="minorEastAsia" w:hAnsiTheme="minorEastAsia" w:eastAsiaTheme="minorEastAsia"/>
          <w:kern w:val="2"/>
          <w:sz w:val="24"/>
          <w:szCs w:val="24"/>
          <w:u w:val="none"/>
          <w:lang w:val="en-US" w:eastAsia="zh-CN"/>
        </w:rPr>
        <w:t>采用总价包干形式报价（需列明各细项单价），应包含但不限于：</w:t>
      </w:r>
      <w:r>
        <w:rPr>
          <w:rFonts w:hint="eastAsia" w:cs="方正仿宋_GB2312" w:asciiTheme="minorEastAsia" w:hAnsiTheme="minorEastAsia" w:eastAsiaTheme="minorEastAsia"/>
          <w:sz w:val="24"/>
          <w:szCs w:val="24"/>
          <w:u w:val="none"/>
        </w:rPr>
        <w:t>货物的加工制造、深化设计、设计联络、生产监造(本项目建设单位、监理单位、总包单位及甲方监造人员的交通、食宿等费用由乙方承担)、制造、工厂检验和试验、出厂检验、包装、运输、包含设备的</w:t>
      </w:r>
      <w:r>
        <w:rPr>
          <w:rFonts w:hint="eastAsia" w:cs="方正仿宋_GB2312" w:asciiTheme="minorEastAsia" w:hAnsiTheme="minorEastAsia" w:eastAsiaTheme="minorEastAsia"/>
          <w:sz w:val="24"/>
          <w:szCs w:val="24"/>
          <w:u w:val="none"/>
          <w:lang w:val="en-US" w:eastAsia="zh-CN"/>
        </w:rPr>
        <w:t>装车</w:t>
      </w:r>
      <w:r>
        <w:rPr>
          <w:rFonts w:hint="eastAsia" w:cs="方正仿宋_GB2312" w:asciiTheme="minorEastAsia" w:hAnsiTheme="minorEastAsia" w:eastAsiaTheme="minorEastAsia"/>
          <w:sz w:val="24"/>
          <w:szCs w:val="24"/>
          <w:u w:val="none"/>
        </w:rPr>
        <w:t>、</w:t>
      </w:r>
      <w:r>
        <w:rPr>
          <w:rFonts w:hint="eastAsia" w:cs="方正仿宋_GB2312" w:asciiTheme="minorEastAsia" w:hAnsiTheme="minorEastAsia" w:eastAsiaTheme="minorEastAsia"/>
          <w:sz w:val="24"/>
          <w:szCs w:val="24"/>
          <w:u w:val="none"/>
          <w:lang w:val="en-US" w:eastAsia="zh-CN"/>
        </w:rPr>
        <w:t>现场指导</w:t>
      </w:r>
      <w:r>
        <w:rPr>
          <w:rFonts w:hint="eastAsia" w:cs="方正仿宋_GB2312" w:asciiTheme="minorEastAsia" w:hAnsiTheme="minorEastAsia" w:eastAsiaTheme="minorEastAsia"/>
          <w:sz w:val="24"/>
          <w:szCs w:val="24"/>
          <w:u w:val="none"/>
        </w:rPr>
        <w:t>安装、调试、</w:t>
      </w:r>
      <w:r>
        <w:rPr>
          <w:rFonts w:hint="eastAsia" w:cs="方正仿宋_GB2312" w:asciiTheme="minorEastAsia" w:hAnsiTheme="minorEastAsia" w:eastAsiaTheme="minorEastAsia"/>
          <w:sz w:val="24"/>
          <w:szCs w:val="24"/>
          <w:u w:val="none"/>
          <w:lang w:val="en-US" w:eastAsia="zh-CN"/>
        </w:rPr>
        <w:t>配合</w:t>
      </w:r>
      <w:r>
        <w:rPr>
          <w:rFonts w:hint="eastAsia" w:cs="方正仿宋_GB2312" w:asciiTheme="minorEastAsia" w:hAnsiTheme="minorEastAsia" w:eastAsiaTheme="minorEastAsia"/>
          <w:sz w:val="24"/>
          <w:szCs w:val="24"/>
          <w:u w:val="none"/>
        </w:rPr>
        <w:t>试运行、培训、质保期、缺陷责任期的服务等全过程所产生的所有成本以及保险、管理费、利润、规费、税金、原材料价格变动及供货期变化等风险</w:t>
      </w:r>
      <w:r>
        <w:rPr>
          <w:rFonts w:hint="eastAsia" w:cs="方正仿宋_GB2312" w:asciiTheme="minorEastAsia" w:hAnsiTheme="minorEastAsia" w:eastAsiaTheme="minorEastAsia"/>
          <w:kern w:val="2"/>
          <w:sz w:val="24"/>
          <w:szCs w:val="24"/>
          <w:u w:val="none"/>
          <w:lang w:val="en-US" w:eastAsia="zh-CN" w:bidi="ar-SA"/>
        </w:rPr>
        <w:t>。</w:t>
      </w:r>
    </w:p>
    <w:p w14:paraId="363F0F6B">
      <w:pPr>
        <w:pStyle w:val="2"/>
        <w:rPr>
          <w:rFonts w:asciiTheme="minorEastAsia" w:hAnsiTheme="minorEastAsia" w:eastAsiaTheme="minorEastAsia"/>
          <w:sz w:val="24"/>
        </w:rPr>
      </w:pPr>
      <w:r>
        <w:rPr>
          <w:rFonts w:hint="eastAsia" w:asciiTheme="minorEastAsia" w:hAnsiTheme="minorEastAsia" w:eastAsiaTheme="minorEastAsia"/>
          <w:sz w:val="24"/>
        </w:rPr>
        <w:t>递交报价文件的截止时间、地</w:t>
      </w:r>
      <w:r>
        <w:rPr>
          <w:rFonts w:hint="eastAsia" w:cs="宋体" w:asciiTheme="minorEastAsia" w:hAnsiTheme="minorEastAsia" w:eastAsiaTheme="minorEastAsia"/>
          <w:sz w:val="24"/>
        </w:rPr>
        <w:t>点</w:t>
      </w:r>
    </w:p>
    <w:p w14:paraId="10863ADF">
      <w:pPr>
        <w:widowControl/>
        <w:adjustRightInd w:val="0"/>
        <w:snapToGrid w:val="0"/>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sz w:val="24"/>
          <w:szCs w:val="24"/>
        </w:rPr>
        <w:t>方式：所有报价文件可通过电子邮件发送至联系人邮箱，邮件标题格式：“报价文件+项目名称+投标人全称”；</w:t>
      </w:r>
    </w:p>
    <w:p w14:paraId="6CEB4974">
      <w:pPr>
        <w:widowControl/>
        <w:adjustRightInd w:val="0"/>
        <w:snapToGrid w:val="0"/>
        <w:spacing w:line="560" w:lineRule="exact"/>
        <w:ind w:firstLine="480" w:firstLineChars="200"/>
        <w:jc w:val="left"/>
        <w:rPr>
          <w:rFonts w:cs="方正仿宋_GB2312" w:asciiTheme="minorEastAsia" w:hAnsiTheme="minorEastAsia" w:eastAsiaTheme="minorEastAsia"/>
          <w:b/>
          <w:bCs/>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接收报价文件截止时间：</w:t>
      </w:r>
      <w:r>
        <w:rPr>
          <w:rFonts w:hint="eastAsia" w:cs="方正仿宋_GB2312" w:asciiTheme="minorEastAsia" w:hAnsiTheme="minorEastAsia" w:eastAsiaTheme="minorEastAsia"/>
          <w:color w:val="FF0000"/>
          <w:sz w:val="24"/>
          <w:szCs w:val="24"/>
        </w:rPr>
        <w:t>202</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年</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月</w:t>
      </w:r>
      <w:r>
        <w:rPr>
          <w:rFonts w:hint="eastAsia" w:cs="方正仿宋_GB2312" w:asciiTheme="minorEastAsia" w:hAnsiTheme="minorEastAsia" w:eastAsiaTheme="minorEastAsia"/>
          <w:color w:val="FF0000"/>
          <w:sz w:val="24"/>
          <w:szCs w:val="24"/>
          <w:lang w:val="en-US" w:eastAsia="zh-CN"/>
        </w:rPr>
        <w:t>22</w:t>
      </w:r>
      <w:r>
        <w:rPr>
          <w:rFonts w:hint="eastAsia" w:cs="方正仿宋_GB2312" w:asciiTheme="minorEastAsia" w:hAnsiTheme="minorEastAsia" w:eastAsiaTheme="minorEastAsia"/>
          <w:color w:val="FF0000"/>
          <w:sz w:val="24"/>
          <w:szCs w:val="24"/>
        </w:rPr>
        <w:t>日1</w:t>
      </w:r>
      <w:r>
        <w:rPr>
          <w:rFonts w:hint="eastAsia" w:cs="方正仿宋_GB2312" w:asciiTheme="minorEastAsia" w:hAnsiTheme="minorEastAsia" w:eastAsiaTheme="minorEastAsia"/>
          <w:color w:val="FF0000"/>
          <w:sz w:val="24"/>
          <w:szCs w:val="24"/>
          <w:lang w:val="en-US" w:eastAsia="zh-CN"/>
        </w:rPr>
        <w:t>8</w:t>
      </w:r>
      <w:r>
        <w:rPr>
          <w:rFonts w:hint="eastAsia" w:cs="方正仿宋_GB2312" w:asciiTheme="minorEastAsia" w:hAnsiTheme="minorEastAsia" w:eastAsiaTheme="minorEastAsia"/>
          <w:color w:val="FF0000"/>
          <w:sz w:val="24"/>
          <w:szCs w:val="24"/>
        </w:rPr>
        <w:t>：00（北京时间）之前</w:t>
      </w:r>
      <w:r>
        <w:rPr>
          <w:rFonts w:hint="eastAsia" w:cs="方正仿宋_GB2312" w:asciiTheme="minorEastAsia" w:hAnsiTheme="minorEastAsia" w:eastAsiaTheme="minorEastAsia"/>
          <w:sz w:val="24"/>
          <w:szCs w:val="24"/>
        </w:rPr>
        <w:t>，逾期或不符合规定的报价文件恕不接受。</w:t>
      </w:r>
    </w:p>
    <w:p w14:paraId="7905557A">
      <w:pPr>
        <w:pStyle w:val="2"/>
        <w:rPr>
          <w:rFonts w:asciiTheme="minorEastAsia" w:hAnsiTheme="minorEastAsia" w:eastAsiaTheme="minorEastAsia"/>
          <w:sz w:val="24"/>
        </w:rPr>
      </w:pPr>
      <w:r>
        <w:rPr>
          <w:rFonts w:hint="eastAsia" w:asciiTheme="minorEastAsia" w:hAnsiTheme="minorEastAsia" w:eastAsiaTheme="minorEastAsia"/>
          <w:sz w:val="24"/>
        </w:rPr>
        <w:t>本项目的联系方式</w:t>
      </w:r>
    </w:p>
    <w:p w14:paraId="40D2A0B4">
      <w:pPr>
        <w:pStyle w:val="11"/>
        <w:widowControl/>
        <w:spacing w:before="0" w:beforeAutospacing="0" w:after="0" w:afterAutospacing="0" w:line="555" w:lineRule="atLeast"/>
        <w:ind w:firstLine="645"/>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可按下列地址以书面或邮箱的形式查询：</w:t>
      </w:r>
    </w:p>
    <w:p w14:paraId="71AA7378">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公开询价方：深圳市深水生态环境技术有限公司</w:t>
      </w:r>
    </w:p>
    <w:p w14:paraId="2C175B82">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地址：</w:t>
      </w:r>
      <w:r>
        <w:rPr>
          <w:rFonts w:hint="eastAsia" w:cs="方正仿宋_GB2312" w:asciiTheme="minorEastAsia" w:hAnsiTheme="minorEastAsia" w:eastAsiaTheme="minorEastAsia"/>
          <w:kern w:val="2"/>
          <w:szCs w:val="24"/>
        </w:rPr>
        <w:t>广东省深圳市福田区白石路5号福田水质净化厂</w:t>
      </w:r>
    </w:p>
    <w:p w14:paraId="21E5365D">
      <w:pPr>
        <w:pStyle w:val="11"/>
        <w:widowControl/>
        <w:spacing w:before="0" w:beforeAutospacing="0" w:after="0" w:afterAutospacing="0" w:line="555" w:lineRule="atLeast"/>
        <w:ind w:firstLine="645"/>
        <w:jc w:val="both"/>
        <w:rPr>
          <w:rFonts w:hint="default" w:cs="方正仿宋_GB2312" w:asciiTheme="minorEastAsia" w:hAnsiTheme="minorEastAsia" w:eastAsiaTheme="minorEastAsia"/>
          <w:kern w:val="2"/>
          <w:szCs w:val="24"/>
          <w:lang w:val="en-US" w:eastAsia="zh-CN"/>
        </w:rPr>
      </w:pPr>
      <w:r>
        <w:rPr>
          <w:rFonts w:cs="方正仿宋_GB2312" w:asciiTheme="minorEastAsia" w:hAnsiTheme="minorEastAsia" w:eastAsiaTheme="minorEastAsia"/>
          <w:kern w:val="2"/>
          <w:szCs w:val="24"/>
          <w:shd w:val="clear"/>
        </w:rPr>
        <w:t>联系人：</w:t>
      </w:r>
      <w:r>
        <w:rPr>
          <w:rFonts w:hint="eastAsia" w:cs="方正仿宋_GB2312" w:asciiTheme="minorEastAsia" w:hAnsiTheme="minorEastAsia" w:eastAsiaTheme="minorEastAsia"/>
          <w:kern w:val="2"/>
          <w:szCs w:val="24"/>
          <w:shd w:val="clear"/>
          <w:lang w:val="en-US" w:eastAsia="zh-CN"/>
        </w:rPr>
        <w:t>吴</w:t>
      </w:r>
      <w:r>
        <w:rPr>
          <w:rFonts w:hint="default" w:cs="方正仿宋_GB2312" w:asciiTheme="minorEastAsia" w:hAnsiTheme="minorEastAsia" w:eastAsiaTheme="minorEastAsia"/>
          <w:kern w:val="2"/>
          <w:szCs w:val="24"/>
          <w:shd w:val="clear"/>
        </w:rPr>
        <w:t xml:space="preserve">工 </w:t>
      </w:r>
      <w:r>
        <w:rPr>
          <w:rFonts w:hint="eastAsia" w:cs="方正仿宋_GB2312" w:asciiTheme="minorEastAsia" w:hAnsiTheme="minorEastAsia" w:eastAsiaTheme="minorEastAsia"/>
          <w:kern w:val="2"/>
          <w:sz w:val="24"/>
          <w:szCs w:val="24"/>
          <w:lang w:val="en-US" w:eastAsia="zh-CN"/>
        </w:rPr>
        <w:t>17665389716</w:t>
      </w:r>
    </w:p>
    <w:p w14:paraId="592120FC">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shd w:val="clear"/>
        </w:rPr>
      </w:pPr>
      <w:r>
        <w:rPr>
          <w:rFonts w:cs="方正仿宋_GB2312" w:asciiTheme="minorEastAsia" w:hAnsiTheme="minorEastAsia" w:eastAsiaTheme="minorEastAsia"/>
          <w:kern w:val="2"/>
          <w:szCs w:val="24"/>
          <w:shd w:val="clear"/>
        </w:rPr>
        <w:t>联系人邮箱：</w:t>
      </w:r>
      <w:r>
        <w:rPr>
          <w:rFonts w:ascii="宋体" w:hAnsi="宋体" w:eastAsia="宋体" w:cs="宋体"/>
          <w:sz w:val="24"/>
          <w:szCs w:val="24"/>
        </w:rPr>
        <w:t>wu.rongyang@szwatereco.com</w:t>
      </w:r>
    </w:p>
    <w:p w14:paraId="40BDD5A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p>
    <w:p w14:paraId="39A216AC">
      <w:pPr>
        <w:widowControl/>
        <w:tabs>
          <w:tab w:val="left" w:pos="0"/>
        </w:tabs>
        <w:spacing w:line="560" w:lineRule="exact"/>
        <w:ind w:firstLine="480" w:firstLineChars="200"/>
        <w:jc w:val="righ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p>
    <w:p w14:paraId="36A44488">
      <w:pPr>
        <w:widowControl/>
        <w:tabs>
          <w:tab w:val="left" w:pos="0"/>
        </w:tabs>
        <w:spacing w:line="560" w:lineRule="exact"/>
        <w:ind w:firstLine="480" w:firstLineChars="200"/>
        <w:jc w:val="righ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rPr>
        <w:t>20</w:t>
      </w:r>
      <w:r>
        <w:rPr>
          <w:rFonts w:hint="eastAsia" w:cs="方正仿宋_GB2312" w:asciiTheme="minorEastAsia" w:hAnsiTheme="minorEastAsia" w:eastAsiaTheme="minorEastAsia"/>
          <w:sz w:val="24"/>
          <w:szCs w:val="24"/>
          <w:lang w:val="en-US" w:eastAsia="zh-CN"/>
        </w:rPr>
        <w:t>25</w:t>
      </w:r>
      <w:r>
        <w:rPr>
          <w:rFonts w:hint="eastAsia" w:cs="方正仿宋_GB2312" w:asciiTheme="minorEastAsia" w:hAnsiTheme="minorEastAsia" w:eastAsiaTheme="minorEastAsia"/>
          <w:sz w:val="24"/>
          <w:szCs w:val="24"/>
        </w:rPr>
        <w:t>年</w:t>
      </w:r>
      <w:r>
        <w:rPr>
          <w:rFonts w:hint="eastAsia" w:cs="方正仿宋_GB2312" w:asciiTheme="minorEastAsia" w:hAnsiTheme="minorEastAsia" w:eastAsiaTheme="minorEastAsia"/>
          <w:sz w:val="24"/>
          <w:szCs w:val="24"/>
          <w:lang w:val="en-US" w:eastAsia="zh-CN"/>
        </w:rPr>
        <w:t>5</w:t>
      </w:r>
      <w:r>
        <w:rPr>
          <w:rFonts w:hint="eastAsia" w:cs="方正仿宋_GB2312" w:asciiTheme="minorEastAsia" w:hAnsiTheme="minorEastAsia" w:eastAsiaTheme="minorEastAsia"/>
          <w:sz w:val="24"/>
          <w:szCs w:val="24"/>
        </w:rPr>
        <w:t>月</w:t>
      </w:r>
      <w:r>
        <w:rPr>
          <w:rFonts w:hint="eastAsia" w:cs="方正仿宋_GB2312" w:asciiTheme="minorEastAsia" w:hAnsiTheme="minorEastAsia" w:eastAsiaTheme="minorEastAsia"/>
          <w:sz w:val="24"/>
          <w:szCs w:val="24"/>
          <w:lang w:val="en-US" w:eastAsia="zh-CN"/>
        </w:rPr>
        <w:t>16日</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bookmarkStart w:id="56" w:name="_GoBack"/>
      <w:bookmarkEnd w:id="56"/>
    </w:p>
    <w:p w14:paraId="76A1AF78">
      <w:pPr>
        <w:pStyle w:val="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附件：设备清单及品牌要求</w:t>
      </w:r>
    </w:p>
    <w:p w14:paraId="245B7D72">
      <w:pPr>
        <w:numPr>
          <w:ilvl w:val="0"/>
          <w:numId w:val="3"/>
        </w:numPr>
        <w:adjustRightInd w:val="0"/>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设备清单</w:t>
      </w:r>
      <w:r>
        <w:rPr>
          <w:rFonts w:hint="eastAsia" w:ascii="宋体" w:hAnsi="宋体" w:eastAsia="宋体" w:cs="宋体"/>
          <w:b/>
          <w:bCs/>
          <w:color w:val="000000" w:themeColor="text1"/>
          <w:sz w:val="21"/>
          <w:szCs w:val="21"/>
          <w:highlight w:val="none"/>
          <w14:textFill>
            <w14:solidFill>
              <w14:schemeClr w14:val="tx1"/>
            </w14:solidFill>
          </w14:textFill>
        </w:rPr>
        <w:t>：</w:t>
      </w:r>
    </w:p>
    <w:tbl>
      <w:tblPr>
        <w:tblStyle w:val="1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74"/>
        <w:gridCol w:w="3269"/>
        <w:gridCol w:w="496"/>
        <w:gridCol w:w="496"/>
        <w:gridCol w:w="2392"/>
      </w:tblGrid>
      <w:tr w14:paraId="13CE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56" w:type="dxa"/>
            <w:vAlign w:val="center"/>
          </w:tcPr>
          <w:p w14:paraId="7E290585">
            <w:pPr>
              <w:pStyle w:val="8"/>
              <w:jc w:val="center"/>
              <w:rPr>
                <w:rFonts w:hint="eastAsia" w:ascii="宋体" w:hAnsi="宋体" w:eastAsia="宋体" w:cs="宋体"/>
                <w:bCs/>
                <w:szCs w:val="21"/>
              </w:rPr>
            </w:pPr>
            <w:r>
              <w:rPr>
                <w:rFonts w:hint="eastAsia" w:ascii="宋体" w:hAnsi="宋体" w:eastAsia="宋体" w:cs="宋体"/>
                <w:bCs/>
                <w:szCs w:val="21"/>
              </w:rPr>
              <w:t>序号</w:t>
            </w:r>
          </w:p>
        </w:tc>
        <w:tc>
          <w:tcPr>
            <w:tcW w:w="1374" w:type="dxa"/>
            <w:vAlign w:val="center"/>
          </w:tcPr>
          <w:p w14:paraId="63702F00">
            <w:pPr>
              <w:pStyle w:val="8"/>
              <w:jc w:val="center"/>
              <w:rPr>
                <w:rFonts w:hint="eastAsia" w:ascii="宋体" w:hAnsi="宋体" w:eastAsia="宋体" w:cs="宋体"/>
                <w:bCs/>
                <w:szCs w:val="21"/>
              </w:rPr>
            </w:pPr>
            <w:r>
              <w:rPr>
                <w:rFonts w:hint="eastAsia" w:ascii="宋体" w:hAnsi="宋体" w:eastAsia="宋体" w:cs="宋体"/>
                <w:bCs/>
                <w:szCs w:val="21"/>
              </w:rPr>
              <w:t>设备名称</w:t>
            </w:r>
          </w:p>
        </w:tc>
        <w:tc>
          <w:tcPr>
            <w:tcW w:w="3269" w:type="dxa"/>
            <w:vAlign w:val="center"/>
          </w:tcPr>
          <w:p w14:paraId="6C5CEF0C">
            <w:pPr>
              <w:pStyle w:val="8"/>
              <w:jc w:val="center"/>
              <w:rPr>
                <w:rFonts w:hint="eastAsia" w:ascii="宋体" w:hAnsi="宋体" w:eastAsia="宋体" w:cs="宋体"/>
                <w:bCs/>
                <w:szCs w:val="21"/>
              </w:rPr>
            </w:pPr>
            <w:r>
              <w:rPr>
                <w:rFonts w:hint="eastAsia" w:ascii="宋体" w:hAnsi="宋体" w:eastAsia="宋体" w:cs="宋体"/>
                <w:bCs/>
                <w:szCs w:val="21"/>
              </w:rPr>
              <w:t>规格</w:t>
            </w:r>
          </w:p>
        </w:tc>
        <w:tc>
          <w:tcPr>
            <w:tcW w:w="496" w:type="dxa"/>
            <w:vAlign w:val="center"/>
          </w:tcPr>
          <w:p w14:paraId="15AB05F3">
            <w:pPr>
              <w:pStyle w:val="8"/>
              <w:jc w:val="center"/>
              <w:rPr>
                <w:rFonts w:hint="eastAsia" w:ascii="宋体" w:hAnsi="宋体" w:eastAsia="宋体" w:cs="宋体"/>
                <w:bCs/>
                <w:szCs w:val="21"/>
              </w:rPr>
            </w:pPr>
            <w:r>
              <w:rPr>
                <w:rFonts w:hint="eastAsia" w:ascii="宋体" w:hAnsi="宋体" w:eastAsia="宋体" w:cs="宋体"/>
                <w:bCs/>
                <w:szCs w:val="21"/>
              </w:rPr>
              <w:t>单位</w:t>
            </w:r>
          </w:p>
        </w:tc>
        <w:tc>
          <w:tcPr>
            <w:tcW w:w="496" w:type="dxa"/>
            <w:vAlign w:val="center"/>
          </w:tcPr>
          <w:p w14:paraId="39159481">
            <w:pPr>
              <w:pStyle w:val="8"/>
              <w:jc w:val="center"/>
              <w:rPr>
                <w:rFonts w:hint="eastAsia" w:ascii="宋体" w:hAnsi="宋体" w:eastAsia="宋体" w:cs="宋体"/>
                <w:bCs/>
                <w:szCs w:val="21"/>
              </w:rPr>
            </w:pPr>
            <w:r>
              <w:rPr>
                <w:rFonts w:hint="eastAsia" w:ascii="宋体" w:hAnsi="宋体" w:eastAsia="宋体" w:cs="宋体"/>
                <w:bCs/>
                <w:szCs w:val="21"/>
              </w:rPr>
              <w:t>数量</w:t>
            </w:r>
          </w:p>
        </w:tc>
        <w:tc>
          <w:tcPr>
            <w:tcW w:w="2392" w:type="dxa"/>
            <w:vAlign w:val="center"/>
          </w:tcPr>
          <w:p w14:paraId="7B623118">
            <w:pPr>
              <w:pStyle w:val="8"/>
              <w:jc w:val="center"/>
              <w:rPr>
                <w:rFonts w:hint="eastAsia" w:ascii="宋体" w:hAnsi="宋体" w:eastAsia="宋体" w:cs="宋体"/>
                <w:bCs/>
                <w:szCs w:val="21"/>
              </w:rPr>
            </w:pPr>
            <w:r>
              <w:rPr>
                <w:rFonts w:hint="eastAsia" w:ascii="宋体" w:hAnsi="宋体" w:eastAsia="宋体" w:cs="宋体"/>
                <w:bCs/>
                <w:szCs w:val="21"/>
              </w:rPr>
              <w:t>备注</w:t>
            </w:r>
          </w:p>
        </w:tc>
      </w:tr>
      <w:tr w14:paraId="1AD9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6" w:type="dxa"/>
            <w:vAlign w:val="center"/>
          </w:tcPr>
          <w:p w14:paraId="0D5A6FD2">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kern w:val="0"/>
                <w:sz w:val="21"/>
                <w:szCs w:val="21"/>
              </w:rPr>
              <w:t>1</w:t>
            </w:r>
          </w:p>
        </w:tc>
        <w:tc>
          <w:tcPr>
            <w:tcW w:w="1374" w:type="dxa"/>
            <w:vAlign w:val="center"/>
          </w:tcPr>
          <w:p w14:paraId="7BC5A4AD">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color w:val="000000"/>
                <w:kern w:val="0"/>
                <w:sz w:val="21"/>
                <w:szCs w:val="21"/>
                <w:lang w:val="en-US" w:eastAsia="zh-CN" w:bidi="ar"/>
              </w:rPr>
              <w:t>污泥低温干化机</w:t>
            </w:r>
          </w:p>
        </w:tc>
        <w:tc>
          <w:tcPr>
            <w:tcW w:w="3269" w:type="dxa"/>
            <w:vAlign w:val="center"/>
          </w:tcPr>
          <w:p w14:paraId="5C7D8159">
            <w:pPr>
              <w:ind w:left="0" w:leftChars="0" w:firstLine="0" w:firstLineChars="0"/>
              <w:rPr>
                <w:rFonts w:hint="eastAsia" w:ascii="宋体" w:hAnsi="宋体" w:eastAsia="宋体" w:cs="宋体"/>
                <w:bCs/>
                <w:szCs w:val="21"/>
              </w:rPr>
            </w:pPr>
            <w:r>
              <w:rPr>
                <w:rFonts w:hint="eastAsia" w:ascii="宋体" w:hAnsi="宋体" w:eastAsia="宋体" w:cs="宋体"/>
                <w:color w:val="000000"/>
                <w:kern w:val="0"/>
                <w:sz w:val="21"/>
                <w:szCs w:val="21"/>
                <w:highlight w:val="none"/>
                <w:lang w:val="en-US" w:eastAsia="zh-CN" w:bidi="ar"/>
              </w:rPr>
              <w:t>处理量≥11tDS/d，功率：314kW（供参考），不含切条机，但需预留切条机法兰接口</w:t>
            </w:r>
          </w:p>
        </w:tc>
        <w:tc>
          <w:tcPr>
            <w:tcW w:w="496" w:type="dxa"/>
            <w:vAlign w:val="center"/>
          </w:tcPr>
          <w:p w14:paraId="19A39227">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kern w:val="0"/>
                <w:sz w:val="21"/>
                <w:szCs w:val="21"/>
              </w:rPr>
              <w:t>套</w:t>
            </w:r>
          </w:p>
        </w:tc>
        <w:tc>
          <w:tcPr>
            <w:tcW w:w="496" w:type="dxa"/>
            <w:vAlign w:val="center"/>
          </w:tcPr>
          <w:p w14:paraId="00CBA8E9">
            <w:pPr>
              <w:adjustRightInd w:val="0"/>
              <w:snapToGrid w:val="0"/>
              <w:spacing w:line="360" w:lineRule="auto"/>
              <w:jc w:val="center"/>
              <w:rPr>
                <w:rFonts w:hint="eastAsia" w:ascii="宋体" w:hAnsi="宋体" w:eastAsia="宋体" w:cs="宋体"/>
                <w:bCs/>
                <w:szCs w:val="21"/>
                <w:lang w:val="en-US"/>
              </w:rPr>
            </w:pPr>
            <w:r>
              <w:rPr>
                <w:rFonts w:hint="eastAsia" w:ascii="宋体" w:hAnsi="宋体" w:eastAsia="宋体" w:cs="宋体"/>
                <w:kern w:val="0"/>
                <w:sz w:val="21"/>
                <w:szCs w:val="21"/>
                <w:lang w:val="en-US" w:eastAsia="zh-CN"/>
              </w:rPr>
              <w:t>3</w:t>
            </w:r>
          </w:p>
        </w:tc>
        <w:tc>
          <w:tcPr>
            <w:tcW w:w="2392" w:type="dxa"/>
            <w:vAlign w:val="center"/>
          </w:tcPr>
          <w:p w14:paraId="5BA7E49F">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配套电控柜</w:t>
            </w:r>
          </w:p>
        </w:tc>
      </w:tr>
      <w:tr w14:paraId="6108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6" w:type="dxa"/>
            <w:vAlign w:val="center"/>
          </w:tcPr>
          <w:p w14:paraId="39393DF9">
            <w:pPr>
              <w:adjustRightInd w:val="0"/>
              <w:snapToGrid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1374" w:type="dxa"/>
            <w:vAlign w:val="center"/>
          </w:tcPr>
          <w:p w14:paraId="6C9E542E">
            <w:pPr>
              <w:adjustRightInd w:val="0"/>
              <w:snapToGrid w:val="0"/>
              <w:spacing w:line="360" w:lineRule="auto"/>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污泥低温干化机</w:t>
            </w:r>
            <w:r>
              <w:rPr>
                <w:rFonts w:hint="eastAsia" w:ascii="宋体" w:hAnsi="宋体" w:eastAsia="宋体" w:cs="宋体"/>
                <w:b w:val="0"/>
                <w:bCs w:val="0"/>
                <w:i w:val="0"/>
                <w:iCs w:val="0"/>
                <w:smallCaps w:val="0"/>
                <w:color w:val="000000"/>
                <w:kern w:val="0"/>
                <w:sz w:val="21"/>
                <w:szCs w:val="21"/>
                <w:lang w:val="en-US" w:eastAsia="zh-CN" w:bidi="ar"/>
              </w:rPr>
              <w:t>配套冷却设施</w:t>
            </w:r>
          </w:p>
        </w:tc>
        <w:tc>
          <w:tcPr>
            <w:tcW w:w="3269" w:type="dxa"/>
            <w:vAlign w:val="center"/>
          </w:tcPr>
          <w:p w14:paraId="500D2215">
            <w:pPr>
              <w:ind w:left="0" w:leftChars="0"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val="0"/>
                <w:bCs w:val="0"/>
                <w:i w:val="0"/>
                <w:iCs w:val="0"/>
                <w:smallCaps w:val="0"/>
                <w:color w:val="000000"/>
                <w:kern w:val="0"/>
                <w:sz w:val="21"/>
                <w:szCs w:val="21"/>
                <w:highlight w:val="none"/>
                <w:lang w:val="en-US" w:eastAsia="zh-CN" w:bidi="ar"/>
              </w:rPr>
              <w:t>冷却系统循环泵：</w:t>
            </w:r>
            <w:r>
              <w:rPr>
                <w:rFonts w:hint="eastAsia" w:ascii="宋体" w:hAnsi="宋体" w:eastAsia="宋体" w:cs="宋体"/>
                <w:b w:val="0"/>
                <w:bCs w:val="0"/>
                <w:i w:val="0"/>
                <w:iCs w:val="0"/>
                <w:smallCaps w:val="0"/>
                <w:color w:val="000000"/>
                <w:kern w:val="0"/>
                <w:sz w:val="21"/>
                <w:szCs w:val="21"/>
                <w:highlight w:val="none"/>
                <w:lang w:bidi="ar"/>
              </w:rPr>
              <w:t>Q=110m3/h，H=0.2Mpa，P=11kW</w:t>
            </w:r>
          </w:p>
        </w:tc>
        <w:tc>
          <w:tcPr>
            <w:tcW w:w="496" w:type="dxa"/>
            <w:vAlign w:val="center"/>
          </w:tcPr>
          <w:p w14:paraId="475BF3C5">
            <w:pPr>
              <w:adjustRightInd w:val="0"/>
              <w:snapToGrid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台</w:t>
            </w:r>
          </w:p>
        </w:tc>
        <w:tc>
          <w:tcPr>
            <w:tcW w:w="496" w:type="dxa"/>
            <w:vAlign w:val="center"/>
          </w:tcPr>
          <w:p w14:paraId="09F1534F">
            <w:pPr>
              <w:adjustRightInd w:val="0"/>
              <w:snapToGrid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2392" w:type="dxa"/>
            <w:vAlign w:val="center"/>
          </w:tcPr>
          <w:p w14:paraId="71E0855E">
            <w:pPr>
              <w:adjustRightInd w:val="0"/>
              <w:snapToGrid w:val="0"/>
              <w:spacing w:line="360" w:lineRule="auto"/>
              <w:jc w:val="center"/>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水泵2用2备</w:t>
            </w:r>
            <w:r>
              <w:rPr>
                <w:rFonts w:hint="eastAsia" w:ascii="宋体" w:hAnsi="宋体" w:eastAsia="宋体" w:cs="宋体"/>
                <w:color w:val="000000" w:themeColor="text1"/>
                <w:szCs w:val="21"/>
                <w:lang w:eastAsia="zh-CN" w:bidi="ar"/>
                <w14:textFill>
                  <w14:solidFill>
                    <w14:schemeClr w14:val="tx1"/>
                  </w14:solidFill>
                </w14:textFill>
              </w:rPr>
              <w:t>，</w:t>
            </w:r>
            <w:r>
              <w:rPr>
                <w:rFonts w:hint="eastAsia" w:ascii="宋体" w:hAnsi="宋体" w:eastAsia="宋体" w:cs="宋体"/>
                <w:b w:val="0"/>
                <w:bCs w:val="0"/>
                <w:i w:val="0"/>
                <w:iCs w:val="0"/>
                <w:smallCaps w:val="0"/>
                <w:color w:val="000000" w:themeColor="text1"/>
                <w:kern w:val="2"/>
                <w:sz w:val="21"/>
                <w:szCs w:val="21"/>
                <w:lang w:val="en-US" w:eastAsia="zh-CN" w:bidi="ar"/>
                <w14:textFill>
                  <w14:solidFill>
                    <w14:schemeClr w14:val="tx1"/>
                  </w14:solidFill>
                </w14:textFill>
              </w:rPr>
              <w:t>配套2套换热器及2套304不锈钢水箱</w:t>
            </w:r>
            <w:r>
              <w:rPr>
                <w:rFonts w:hint="eastAsia" w:ascii="宋体" w:hAnsi="宋体" w:eastAsia="宋体" w:cs="宋体"/>
                <w:color w:val="000000" w:themeColor="text1"/>
                <w:szCs w:val="21"/>
                <w:lang w:val="en-US" w:eastAsia="zh-CN" w:bidi="ar"/>
                <w14:textFill>
                  <w14:solidFill>
                    <w14:schemeClr w14:val="tx1"/>
                  </w14:solidFill>
                </w14:textFill>
              </w:rPr>
              <w:t>、2套水箱</w:t>
            </w:r>
            <w:r>
              <w:rPr>
                <w:rFonts w:hint="eastAsia" w:ascii="宋体" w:hAnsi="宋体" w:eastAsia="宋体" w:cs="宋体"/>
                <w:szCs w:val="21"/>
                <w:lang w:val="en-US" w:eastAsia="zh-CN"/>
              </w:rPr>
              <w:t>液位报警器、2套压力表、2套温度传感器，2套就地温度表，</w:t>
            </w:r>
            <w:r>
              <w:rPr>
                <w:rFonts w:hint="eastAsia" w:ascii="宋体" w:hAnsi="宋体" w:eastAsia="宋体" w:cs="宋体"/>
                <w:color w:val="000000" w:themeColor="text1"/>
                <w:kern w:val="2"/>
                <w:sz w:val="21"/>
                <w:szCs w:val="21"/>
                <w:lang w:val="en-US" w:eastAsia="zh-CN" w:bidi="ar"/>
                <w14:textFill>
                  <w14:solidFill>
                    <w14:schemeClr w14:val="tx1"/>
                  </w14:solidFill>
                </w14:textFill>
              </w:rPr>
              <w:t>配套控制箱</w:t>
            </w:r>
          </w:p>
        </w:tc>
      </w:tr>
      <w:tr w14:paraId="7BF1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3" w:type="dxa"/>
            <w:gridSpan w:val="6"/>
            <w:vAlign w:val="center"/>
          </w:tcPr>
          <w:p w14:paraId="63E73DD0">
            <w:pPr>
              <w:adjustRightInd w:val="0"/>
              <w:snapToGrid w:val="0"/>
              <w:spacing w:line="360" w:lineRule="auto"/>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szCs w:val="21"/>
                <w:highlight w:val="none"/>
                <w:lang w:val="en-US" w:eastAsia="zh-CN"/>
              </w:rPr>
              <w:t>低温干化机进泥含水率68%~60%，出泥含水率≤40%条件下，</w:t>
            </w:r>
            <w:r>
              <w:rPr>
                <w:rFonts w:hint="eastAsia" w:ascii="宋体" w:hAnsi="宋体" w:eastAsia="宋体" w:cs="宋体"/>
                <w:sz w:val="21"/>
                <w:szCs w:val="21"/>
                <w:lang w:val="en-US" w:eastAsia="zh-CN"/>
              </w:rPr>
              <w:t>单台</w:t>
            </w:r>
            <w:r>
              <w:rPr>
                <w:rFonts w:hint="eastAsia" w:ascii="宋体" w:hAnsi="宋体" w:eastAsia="宋体" w:cs="宋体"/>
                <w:sz w:val="21"/>
                <w:szCs w:val="21"/>
              </w:rPr>
              <w:t>干化机去水量≥</w:t>
            </w:r>
            <w:r>
              <w:rPr>
                <w:rFonts w:hint="eastAsia" w:ascii="宋体" w:hAnsi="宋体" w:eastAsia="宋体" w:cs="宋体"/>
                <w:sz w:val="21"/>
                <w:szCs w:val="21"/>
                <w:lang w:val="en-US" w:eastAsia="zh-CN"/>
              </w:rPr>
              <w:t>16.04t</w:t>
            </w:r>
            <w:r>
              <w:rPr>
                <w:rFonts w:hint="eastAsia" w:ascii="宋体" w:hAnsi="宋体" w:eastAsia="宋体" w:cs="宋体"/>
                <w:sz w:val="21"/>
                <w:szCs w:val="21"/>
              </w:rPr>
              <w:t>水/</w:t>
            </w:r>
            <w:r>
              <w:rPr>
                <w:rFonts w:hint="eastAsia" w:ascii="宋体" w:hAnsi="宋体" w:eastAsia="宋体" w:cs="宋体"/>
                <w:sz w:val="21"/>
                <w:szCs w:val="21"/>
                <w:lang w:val="en-US" w:eastAsia="zh-CN"/>
              </w:rPr>
              <w:t>d</w:t>
            </w:r>
            <w:r>
              <w:rPr>
                <w:rFonts w:hint="eastAsia" w:ascii="宋体" w:hAnsi="宋体" w:eastAsia="宋体" w:cs="宋体"/>
                <w:sz w:val="21"/>
                <w:szCs w:val="21"/>
              </w:rPr>
              <w:t>（去水量应考虑设备检修维护及使用寿命内设备效率降低造成的影响）</w:t>
            </w:r>
          </w:p>
        </w:tc>
      </w:tr>
    </w:tbl>
    <w:p w14:paraId="3F66422B">
      <w:pPr>
        <w:widowControl/>
        <w:numPr>
          <w:ilvl w:val="0"/>
          <w:numId w:val="0"/>
        </w:numPr>
        <w:spacing w:line="360" w:lineRule="auto"/>
        <w:jc w:val="left"/>
        <w:outlineLvl w:val="1"/>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备注：</w:t>
      </w:r>
    </w:p>
    <w:p w14:paraId="7DACA63E">
      <w:pPr>
        <w:adjustRightInd w:val="0"/>
        <w:snapToGrid w:val="0"/>
        <w:spacing w:before="156" w:beforeLines="5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包含但不限于以下所有成本：货物的加工制造、深化设计、设计联络、生产监造(本项目建设单位、监理单位、总包单位及甲方监造人员的交通、食宿等费用由乙方承担)、制造、工厂检验和试验、出厂检验、包装、运输、</w:t>
      </w:r>
      <w:r>
        <w:rPr>
          <w:rFonts w:hint="eastAsia" w:ascii="宋体" w:hAnsi="宋体" w:eastAsia="宋体" w:cs="宋体"/>
          <w:color w:val="000000" w:themeColor="text1"/>
          <w:szCs w:val="21"/>
          <w:highlight w:val="none"/>
          <w:lang w:val="en-US" w:eastAsia="zh-CN"/>
          <w14:textFill>
            <w14:solidFill>
              <w14:schemeClr w14:val="tx1"/>
            </w14:solidFill>
          </w14:textFill>
        </w:rPr>
        <w:t>现场指导</w:t>
      </w:r>
      <w:r>
        <w:rPr>
          <w:rFonts w:hint="eastAsia" w:ascii="宋体" w:hAnsi="宋体" w:eastAsia="宋体" w:cs="宋体"/>
          <w:color w:val="000000" w:themeColor="text1"/>
          <w:szCs w:val="21"/>
          <w:highlight w:val="none"/>
          <w14:textFill>
            <w14:solidFill>
              <w14:schemeClr w14:val="tx1"/>
            </w14:solidFill>
          </w14:textFill>
        </w:rPr>
        <w:t>安装、调试、</w:t>
      </w:r>
      <w:r>
        <w:rPr>
          <w:rFonts w:hint="eastAsia" w:ascii="宋体" w:hAnsi="宋体" w:eastAsia="宋体" w:cs="宋体"/>
          <w:color w:val="000000" w:themeColor="text1"/>
          <w:szCs w:val="21"/>
          <w:highlight w:val="none"/>
          <w:lang w:val="en-US" w:eastAsia="zh-CN"/>
          <w14:textFill>
            <w14:solidFill>
              <w14:schemeClr w14:val="tx1"/>
            </w14:solidFill>
          </w14:textFill>
        </w:rPr>
        <w:t>配合</w:t>
      </w:r>
      <w:r>
        <w:rPr>
          <w:rFonts w:hint="eastAsia" w:ascii="宋体" w:hAnsi="宋体" w:eastAsia="宋体" w:cs="宋体"/>
          <w:color w:val="000000" w:themeColor="text1"/>
          <w:szCs w:val="21"/>
          <w:highlight w:val="none"/>
          <w14:textFill>
            <w14:solidFill>
              <w14:schemeClr w14:val="tx1"/>
            </w14:solidFill>
          </w14:textFill>
        </w:rPr>
        <w:t>试运行、培训、质保期、缺陷责任期的服务等全过程所产生的所有成本以及保险、管理费、利润、规费、税金、原材料价格变动及供货期变化等风险。</w:t>
      </w:r>
    </w:p>
    <w:p w14:paraId="4ED46A79">
      <w:pPr>
        <w:keepNext w:val="0"/>
        <w:keepLines w:val="0"/>
        <w:pageBreakBefore w:val="0"/>
        <w:numPr>
          <w:ilvl w:val="-1"/>
          <w:numId w:val="0"/>
        </w:numPr>
        <w:kinsoku/>
        <w:wordWrap/>
        <w:overflowPunct/>
        <w:topLinePunct w:val="0"/>
        <w:autoSpaceDE/>
        <w:autoSpaceDN/>
        <w:bidi w:val="0"/>
        <w:adjustRightInd w:val="0"/>
        <w:snapToGrid w:val="0"/>
        <w:spacing w:before="156" w:beforeLines="50" w:line="360" w:lineRule="auto"/>
        <w:ind w:left="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本清单不得被认为是详尽无遗的，无论规定与否，</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应提供满足该项目工艺技术要求的设备及所有业主未提及的必要的元件、器材、附件、配套设备和相应材料等。设备具体数量、参数、尺寸参考图纸深化设计及招标文件清单，具体内容包括不限于《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采购清单</w:t>
      </w:r>
      <w:r>
        <w:rPr>
          <w:rFonts w:hint="eastAsia" w:ascii="宋体" w:hAnsi="宋体" w:eastAsia="宋体" w:cs="宋体"/>
          <w:color w:val="000000" w:themeColor="text1"/>
          <w:sz w:val="21"/>
          <w:szCs w:val="21"/>
          <w:highlight w:val="none"/>
          <w14:textFill>
            <w14:solidFill>
              <w14:schemeClr w14:val="tx1"/>
            </w14:solidFill>
          </w14:textFill>
        </w:rPr>
        <w:t>》所列设备数量、参数、尺寸，最终清单以满足</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需求为准。</w:t>
      </w:r>
    </w:p>
    <w:p w14:paraId="0DAEEBB6">
      <w:pPr>
        <w:keepNext w:val="0"/>
        <w:keepLines w:val="0"/>
        <w:pageBreakBefore w:val="0"/>
        <w:numPr>
          <w:ilvl w:val="-1"/>
          <w:numId w:val="0"/>
        </w:numPr>
        <w:kinsoku/>
        <w:wordWrap/>
        <w:overflowPunct/>
        <w:topLinePunct w:val="0"/>
        <w:autoSpaceDE/>
        <w:autoSpaceDN/>
        <w:bidi w:val="0"/>
        <w:adjustRightInd w:val="0"/>
        <w:snapToGrid w:val="0"/>
        <w:spacing w:before="156" w:beforeLines="50" w:line="360" w:lineRule="auto"/>
        <w:ind w:left="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安装之前，</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负责检查设备安装处的土建基础尺寸和预埋。对于不适于安装的土建条件，督促</w:t>
      </w:r>
      <w:r>
        <w:rPr>
          <w:rFonts w:hint="eastAsia" w:ascii="宋体" w:hAnsi="宋体" w:eastAsia="宋体" w:cs="宋体"/>
          <w:color w:val="000000" w:themeColor="text1"/>
          <w:sz w:val="21"/>
          <w:szCs w:val="21"/>
          <w:highlight w:val="none"/>
          <w:lang w:val="en-US" w:eastAsia="zh-CN"/>
          <w14:textFill>
            <w14:solidFill>
              <w14:schemeClr w14:val="tx1"/>
            </w14:solidFill>
          </w14:textFill>
        </w:rPr>
        <w:t>土建单位</w:t>
      </w:r>
      <w:r>
        <w:rPr>
          <w:rFonts w:hint="eastAsia" w:ascii="宋体" w:hAnsi="宋体" w:eastAsia="宋体" w:cs="宋体"/>
          <w:color w:val="000000" w:themeColor="text1"/>
          <w:sz w:val="21"/>
          <w:szCs w:val="21"/>
          <w:highlight w:val="none"/>
          <w14:textFill>
            <w14:solidFill>
              <w14:schemeClr w14:val="tx1"/>
            </w14:solidFill>
          </w14:textFill>
        </w:rPr>
        <w:t>进行改正，并给予详细指导。</w:t>
      </w:r>
    </w:p>
    <w:p w14:paraId="332AE974">
      <w:pPr>
        <w:numPr>
          <w:ilvl w:val="-1"/>
          <w:numId w:val="0"/>
        </w:numPr>
        <w:adjustRightInd w:val="0"/>
        <w:snapToGrid w:val="0"/>
        <w:spacing w:before="0" w:beforeLines="0" w:line="360" w:lineRule="auto"/>
        <w:ind w:left="0" w:leftChars="0" w:firstLine="0" w:firstLine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投标人应为主设备配套提供备品备件及专用工具，清单如下表，此清单内设备的价</w:t>
      </w:r>
    </w:p>
    <w:p w14:paraId="2FCF6FC2">
      <w:pPr>
        <w:widowControl/>
        <w:numPr>
          <w:ilvl w:val="-1"/>
          <w:numId w:val="0"/>
        </w:numPr>
        <w:adjustRightInd w:val="0"/>
        <w:snapToGrid w:val="0"/>
        <w:spacing w:before="0" w:beforeLines="0" w:line="360" w:lineRule="auto"/>
        <w:jc w:val="left"/>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格应含在相应主设备价格中，不可单独报价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048B196E">
      <w:pPr>
        <w:pStyle w:val="8"/>
        <w:jc w:val="center"/>
        <w:rPr>
          <w:rFonts w:hint="eastAsia" w:ascii="宋体" w:hAnsi="宋体" w:eastAsia="宋体" w:cs="宋体"/>
          <w:szCs w:val="21"/>
        </w:rPr>
      </w:pPr>
      <w:r>
        <w:rPr>
          <w:rFonts w:hint="eastAsia" w:ascii="宋体" w:hAnsi="宋体" w:eastAsia="宋体" w:cs="宋体"/>
          <w:szCs w:val="21"/>
          <w:lang w:val="en-US" w:eastAsia="zh-CN"/>
        </w:rPr>
        <w:t>备品备件清单（包含但不限于以下备品备件）</w:t>
      </w:r>
      <w:r>
        <w:rPr>
          <w:rFonts w:hint="eastAsia" w:ascii="宋体" w:hAnsi="宋体" w:eastAsia="宋体" w:cs="宋体"/>
          <w:szCs w:val="21"/>
        </w:rPr>
        <w:t>：</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843"/>
        <w:gridCol w:w="2640"/>
        <w:gridCol w:w="1016"/>
        <w:gridCol w:w="1016"/>
      </w:tblGrid>
      <w:tr w14:paraId="7649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shd w:val="clear" w:color="auto" w:fill="auto"/>
          </w:tcPr>
          <w:p w14:paraId="2F5FEFA0">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序号</w:t>
            </w:r>
          </w:p>
        </w:tc>
        <w:tc>
          <w:tcPr>
            <w:tcW w:w="1668" w:type="pct"/>
            <w:shd w:val="clear" w:color="auto" w:fill="auto"/>
          </w:tcPr>
          <w:p w14:paraId="1E896377">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名称</w:t>
            </w:r>
          </w:p>
        </w:tc>
        <w:tc>
          <w:tcPr>
            <w:tcW w:w="1549" w:type="pct"/>
            <w:shd w:val="clear" w:color="auto" w:fill="auto"/>
          </w:tcPr>
          <w:p w14:paraId="0491313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w:t>
            </w:r>
          </w:p>
        </w:tc>
        <w:tc>
          <w:tcPr>
            <w:tcW w:w="596" w:type="pct"/>
            <w:shd w:val="clear" w:color="auto" w:fill="auto"/>
          </w:tcPr>
          <w:p w14:paraId="1F92748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596" w:type="pct"/>
            <w:shd w:val="clear" w:color="auto" w:fill="auto"/>
          </w:tcPr>
          <w:p w14:paraId="488FAC9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r>
      <w:tr w14:paraId="2C7B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shd w:val="clear" w:color="auto" w:fill="auto"/>
          </w:tcPr>
          <w:p w14:paraId="5181DB9D">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668" w:type="pct"/>
            <w:shd w:val="clear" w:color="auto" w:fill="auto"/>
            <w:vAlign w:val="center"/>
          </w:tcPr>
          <w:p w14:paraId="3F7D1B44">
            <w:pPr>
              <w:snapToGrid/>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滤筒</w:t>
            </w:r>
          </w:p>
        </w:tc>
        <w:tc>
          <w:tcPr>
            <w:tcW w:w="1549" w:type="pct"/>
            <w:shd w:val="clear" w:color="auto" w:fill="auto"/>
            <w:vAlign w:val="center"/>
          </w:tcPr>
          <w:p w14:paraId="356529B6">
            <w:pPr>
              <w:snapToGri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325*800</w:t>
            </w:r>
          </w:p>
        </w:tc>
        <w:tc>
          <w:tcPr>
            <w:tcW w:w="596" w:type="pct"/>
            <w:shd w:val="clear" w:color="auto" w:fill="auto"/>
            <w:vAlign w:val="center"/>
          </w:tcPr>
          <w:p w14:paraId="649A0F3F">
            <w:pPr>
              <w:snapToGri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96" w:type="pct"/>
            <w:shd w:val="clear" w:color="auto" w:fill="auto"/>
          </w:tcPr>
          <w:p w14:paraId="7F962FC5">
            <w:pPr>
              <w:snapToGrid/>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r>
    </w:tbl>
    <w:p w14:paraId="76643999">
      <w:pPr>
        <w:keepNext w:val="0"/>
        <w:keepLines w:val="0"/>
        <w:widowControl/>
        <w:numPr>
          <w:ilvl w:val="0"/>
          <w:numId w:val="0"/>
        </w:numPr>
        <w:suppressLineNumbers w:val="0"/>
        <w:spacing w:line="360" w:lineRule="auto"/>
        <w:ind w:left="447" w:leftChars="213"/>
        <w:jc w:val="left"/>
        <w:rPr>
          <w:rFonts w:hint="eastAsia" w:ascii="宋体" w:hAnsi="宋体" w:eastAsia="宋体" w:cs="宋体"/>
          <w:color w:val="auto"/>
          <w:kern w:val="2"/>
          <w:sz w:val="21"/>
          <w:szCs w:val="21"/>
          <w:lang w:val="en-US" w:eastAsia="zh-CN" w:bidi="ar"/>
        </w:rPr>
      </w:pPr>
      <w:r>
        <w:rPr>
          <w:rFonts w:hint="eastAsia" w:ascii="宋体" w:hAnsi="宋体" w:eastAsia="宋体" w:cs="宋体"/>
          <w:kern w:val="2"/>
          <w:sz w:val="21"/>
          <w:szCs w:val="21"/>
          <w:lang w:val="en-US" w:eastAsia="zh-CN" w:bidi="ar"/>
        </w:rPr>
        <w:t>★</w:t>
      </w:r>
      <w:r>
        <w:rPr>
          <w:rFonts w:hint="eastAsia" w:ascii="宋体" w:hAnsi="宋体" w:eastAsia="宋体" w:cs="宋体"/>
          <w:szCs w:val="21"/>
          <w:lang w:val="en-US" w:eastAsia="zh-CN"/>
        </w:rPr>
        <w:t>6.</w:t>
      </w:r>
      <w:r>
        <w:rPr>
          <w:rFonts w:hint="eastAsia" w:ascii="宋体" w:hAnsi="宋体" w:eastAsia="宋体" w:cs="宋体"/>
          <w:color w:val="auto"/>
          <w:kern w:val="2"/>
          <w:sz w:val="21"/>
          <w:szCs w:val="21"/>
          <w:lang w:val="en-US" w:eastAsia="zh-CN" w:bidi="ar"/>
        </w:rPr>
        <w:t>设备铭牌和外观需按招标人要求制作标示。</w:t>
      </w:r>
    </w:p>
    <w:p w14:paraId="2E2F3A4E">
      <w:pPr>
        <w:pStyle w:val="7"/>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kern w:val="2"/>
          <w:sz w:val="21"/>
          <w:szCs w:val="21"/>
          <w:lang w:val="en-US" w:eastAsia="zh-CN" w:bidi="ar"/>
        </w:rPr>
        <w:t>★7.</w:t>
      </w:r>
      <w:r>
        <w:rPr>
          <w:rFonts w:hint="eastAsia" w:ascii="宋体" w:hAnsi="宋体" w:eastAsia="宋体" w:cs="宋体"/>
          <w:szCs w:val="21"/>
          <w:lang w:val="en-US" w:eastAsia="zh-CN"/>
        </w:rPr>
        <w:t>设备尺寸（外形及接口尺寸等）及图纸须在下单生产前提交招标人确认（其不免除投标人需对其所供设备的质量和使用功能所承担全部责任）。</w:t>
      </w:r>
    </w:p>
    <w:p w14:paraId="55FB00FE">
      <w:pPr>
        <w:widowControl/>
        <w:numPr>
          <w:ilvl w:val="0"/>
          <w:numId w:val="0"/>
        </w:numPr>
        <w:spacing w:line="360" w:lineRule="auto"/>
        <w:jc w:val="left"/>
        <w:outlineLvl w:val="1"/>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p>
    <w:p w14:paraId="6B918629">
      <w:pPr>
        <w:widowControl/>
        <w:numPr>
          <w:ilvl w:val="0"/>
          <w:numId w:val="3"/>
        </w:numPr>
        <w:adjustRightInd w:val="0"/>
        <w:snapToGrid w:val="0"/>
        <w:spacing w:line="360" w:lineRule="auto"/>
        <w:jc w:val="left"/>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品牌要求</w:t>
      </w:r>
    </w:p>
    <w:p w14:paraId="1AA100EC">
      <w:pPr>
        <w:pStyle w:val="12"/>
        <w:shd w:val="clear"/>
        <w:ind w:left="0" w:leftChars="0"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PLC品牌要求：西门子、施耐德、AB</w:t>
      </w:r>
      <w:r>
        <w:rPr>
          <w:rFonts w:hint="eastAsia" w:ascii="宋体" w:hAnsi="宋体" w:eastAsia="宋体" w:cs="宋体"/>
          <w:szCs w:val="21"/>
          <w:highlight w:val="none"/>
        </w:rPr>
        <w:t>或同等档次品牌</w:t>
      </w:r>
      <w:r>
        <w:rPr>
          <w:rFonts w:hint="eastAsia" w:ascii="宋体" w:hAnsi="宋体" w:eastAsia="宋体" w:cs="宋体"/>
          <w:szCs w:val="21"/>
          <w:highlight w:val="none"/>
          <w:lang w:eastAsia="zh-CN"/>
        </w:rPr>
        <w:t>（</w:t>
      </w:r>
      <w:r>
        <w:rPr>
          <w:rFonts w:hint="eastAsia" w:ascii="宋体" w:hAnsi="宋体" w:eastAsia="宋体" w:cs="宋体"/>
          <w:bCs/>
          <w:kern w:val="2"/>
          <w:szCs w:val="21"/>
          <w:lang w:eastAsia="zh-CN"/>
        </w:rPr>
        <w:t>PLC需与全厂同类设备统一品牌</w:t>
      </w:r>
      <w:r>
        <w:rPr>
          <w:rFonts w:hint="eastAsia" w:ascii="宋体" w:hAnsi="宋体" w:eastAsia="宋体" w:cs="宋体"/>
          <w:szCs w:val="21"/>
          <w:highlight w:val="none"/>
          <w:lang w:eastAsia="zh-CN"/>
        </w:rPr>
        <w:t>）</w:t>
      </w:r>
    </w:p>
    <w:p w14:paraId="739BCB8D">
      <w:pPr>
        <w:pStyle w:val="12"/>
        <w:shd w:val="clear"/>
        <w:ind w:left="0" w:leftChars="0"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变频器品牌要求：施耐德、ABB、丹佛斯</w:t>
      </w:r>
      <w:r>
        <w:rPr>
          <w:rFonts w:hint="eastAsia" w:ascii="宋体" w:hAnsi="宋体" w:eastAsia="宋体" w:cs="宋体"/>
          <w:szCs w:val="21"/>
          <w:highlight w:val="none"/>
        </w:rPr>
        <w:t>或同等档次品牌</w:t>
      </w:r>
    </w:p>
    <w:p w14:paraId="0D0AAD7E">
      <w:pPr>
        <w:keepNext w:val="0"/>
        <w:keepLines w:val="0"/>
        <w:widowControl/>
        <w:numPr>
          <w:ilvl w:val="0"/>
          <w:numId w:val="0"/>
        </w:numPr>
        <w:suppressLineNumbers w:val="0"/>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减速机品牌要求：</w:t>
      </w:r>
      <w:r>
        <w:rPr>
          <w:rFonts w:hint="eastAsia" w:ascii="宋体" w:hAnsi="宋体" w:eastAsia="宋体" w:cs="宋体"/>
          <w:szCs w:val="21"/>
          <w:highlight w:val="none"/>
        </w:rPr>
        <w:t>减速机选用江苏国茂、宁波东力、江苏泰隆、重庆赛力盟或同等档次品牌</w:t>
      </w:r>
    </w:p>
    <w:p w14:paraId="567C6204">
      <w:pPr>
        <w:numPr>
          <w:ilvl w:val="0"/>
          <w:numId w:val="0"/>
        </w:numPr>
        <w:shd w:val="clear"/>
        <w:adjustRightInd w:val="0"/>
        <w:snapToGrid w:val="0"/>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冷却循环泵：浙江南泵、南方泵业、凯泉或同等档次品牌</w:t>
      </w:r>
    </w:p>
    <w:p w14:paraId="17E40506">
      <w:pPr>
        <w:numPr>
          <w:ilvl w:val="0"/>
          <w:numId w:val="0"/>
        </w:numPr>
        <w:shd w:val="clear"/>
        <w:adjustRightInd w:val="0"/>
        <w:snapToGrid w:val="0"/>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投标人若选择同等档次品牌进行投标的，需在投标前按品牌库要求取得工程发包人的同意并提供书面批复文件。</w:t>
      </w:r>
    </w:p>
    <w:p w14:paraId="4B828D4A">
      <w:pPr>
        <w:widowControl/>
        <w:numPr>
          <w:ilvl w:val="-1"/>
          <w:numId w:val="0"/>
        </w:numPr>
        <w:adjustRightInd/>
        <w:snapToGrid/>
        <w:spacing w:line="360" w:lineRule="auto"/>
        <w:ind w:firstLine="0" w:firstLineChars="0"/>
        <w:jc w:val="left"/>
        <w:outlineLvl w:val="1"/>
        <w:rPr>
          <w:rFonts w:hint="eastAsia" w:ascii="宋体" w:hAnsi="宋体" w:eastAsia="宋体" w:cs="宋体"/>
          <w:b w:val="0"/>
          <w:bCs w:val="0"/>
          <w:color w:val="000000" w:themeColor="text1"/>
          <w:szCs w:val="21"/>
          <w:highlight w:val="none"/>
          <w14:textFill>
            <w14:solidFill>
              <w14:schemeClr w14:val="tx1"/>
            </w14:solidFill>
          </w14:textFill>
        </w:rPr>
      </w:pPr>
    </w:p>
    <w:p w14:paraId="375BB920">
      <w:pPr>
        <w:widowControl/>
        <w:numPr>
          <w:ilvl w:val="0"/>
          <w:numId w:val="3"/>
        </w:numPr>
        <w:adjustRightInd w:val="0"/>
        <w:snapToGrid w:val="0"/>
        <w:spacing w:line="360" w:lineRule="auto"/>
        <w:ind w:firstLine="0" w:firstLineChars="0"/>
        <w:jc w:val="left"/>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详细技术</w:t>
      </w:r>
      <w:r>
        <w:rPr>
          <w:rFonts w:hint="eastAsia" w:ascii="宋体" w:hAnsi="宋体" w:eastAsia="宋体" w:cs="宋体"/>
          <w:b/>
          <w:bCs/>
          <w:color w:val="000000" w:themeColor="text1"/>
          <w:szCs w:val="21"/>
          <w:highlight w:val="none"/>
          <w14:textFill>
            <w14:solidFill>
              <w14:schemeClr w14:val="tx1"/>
            </w14:solidFill>
          </w14:textFill>
        </w:rPr>
        <w:t>要求</w:t>
      </w:r>
    </w:p>
    <w:p w14:paraId="5858C7F8">
      <w:pPr>
        <w:numPr>
          <w:ilvl w:val="0"/>
          <w:numId w:val="4"/>
        </w:numPr>
        <w:shd w:val="clear"/>
        <w:spacing w:line="360"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低温干化设备技术要求</w:t>
      </w:r>
    </w:p>
    <w:tbl>
      <w:tblPr>
        <w:tblStyle w:val="13"/>
        <w:tblW w:w="83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6095"/>
      </w:tblGrid>
      <w:tr w14:paraId="7ED58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868CC1D">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干化装置名称</w:t>
            </w:r>
          </w:p>
        </w:tc>
        <w:tc>
          <w:tcPr>
            <w:tcW w:w="6095" w:type="dxa"/>
          </w:tcPr>
          <w:p w14:paraId="3A00CE76">
            <w:pPr>
              <w:widowControl/>
              <w:spacing w:line="360" w:lineRule="auto"/>
              <w:rPr>
                <w:rFonts w:hint="eastAsia" w:ascii="宋体" w:hAnsi="宋体" w:eastAsia="宋体" w:cs="宋体"/>
                <w:sz w:val="21"/>
                <w:szCs w:val="21"/>
              </w:rPr>
            </w:pPr>
            <w:r>
              <w:rPr>
                <w:rFonts w:hint="eastAsia" w:ascii="宋体" w:hAnsi="宋体" w:eastAsia="宋体" w:cs="宋体"/>
                <w:sz w:val="21"/>
                <w:szCs w:val="21"/>
              </w:rPr>
              <w:t>污泥低温干化机</w:t>
            </w:r>
          </w:p>
        </w:tc>
      </w:tr>
      <w:tr w14:paraId="3104C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725D86E">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干化模型</w:t>
            </w:r>
          </w:p>
        </w:tc>
        <w:tc>
          <w:tcPr>
            <w:tcW w:w="6095" w:type="dxa"/>
          </w:tcPr>
          <w:p w14:paraId="67FECE8B">
            <w:pPr>
              <w:widowControl/>
              <w:spacing w:line="360" w:lineRule="auto"/>
              <w:rPr>
                <w:rFonts w:hint="eastAsia" w:ascii="宋体" w:hAnsi="宋体" w:eastAsia="宋体" w:cs="宋体"/>
                <w:sz w:val="21"/>
                <w:szCs w:val="21"/>
                <w:lang w:eastAsia="zh-CN"/>
              </w:rPr>
            </w:pPr>
            <w:r>
              <w:rPr>
                <w:rFonts w:hint="eastAsia" w:ascii="宋体" w:hAnsi="宋体" w:eastAsia="宋体" w:cs="宋体"/>
                <w:spacing w:val="-6"/>
                <w:sz w:val="21"/>
                <w:szCs w:val="21"/>
              </w:rPr>
              <w:t>采用带式热风干燥、物料静态摊放方式，摊料厚度小于80mm。</w:t>
            </w:r>
            <w:r>
              <w:rPr>
                <w:rFonts w:hint="eastAsia" w:ascii="宋体" w:hAnsi="宋体" w:eastAsia="宋体" w:cs="宋体"/>
                <w:szCs w:val="21"/>
              </w:rPr>
              <w:t>框架主体采用工业级不锈钢304方管等型材，方管壁厚不小于1.5mm，框架型材连接处打磨平整，去除焊接应力</w:t>
            </w:r>
            <w:r>
              <w:rPr>
                <w:rFonts w:hint="eastAsia" w:ascii="宋体" w:hAnsi="宋体" w:eastAsia="宋体" w:cs="宋体"/>
                <w:szCs w:val="21"/>
                <w:lang w:eastAsia="zh-CN"/>
              </w:rPr>
              <w:t>。</w:t>
            </w:r>
          </w:p>
        </w:tc>
      </w:tr>
      <w:tr w14:paraId="59F84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7A00BA1">
            <w:pPr>
              <w:widowControl/>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能耗指标</w:t>
            </w:r>
          </w:p>
        </w:tc>
        <w:tc>
          <w:tcPr>
            <w:tcW w:w="6095" w:type="dxa"/>
          </w:tcPr>
          <w:p w14:paraId="75106EA6">
            <w:pPr>
              <w:widowControl/>
              <w:spacing w:line="360" w:lineRule="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1度电的去除水量≥3kg</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提供能耗指标方案</w:t>
            </w:r>
            <w:r>
              <w:rPr>
                <w:rFonts w:hint="eastAsia" w:ascii="宋体" w:hAnsi="宋体" w:eastAsia="宋体" w:cs="宋体"/>
                <w:spacing w:val="-6"/>
                <w:sz w:val="21"/>
                <w:szCs w:val="21"/>
                <w:lang w:eastAsia="zh-CN"/>
              </w:rPr>
              <w:t>）</w:t>
            </w:r>
          </w:p>
        </w:tc>
      </w:tr>
      <w:tr w14:paraId="0FC67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1B5F1B00">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干化后污泥含水率</w:t>
            </w:r>
          </w:p>
        </w:tc>
        <w:tc>
          <w:tcPr>
            <w:tcW w:w="6095" w:type="dxa"/>
          </w:tcPr>
          <w:p w14:paraId="531BC713">
            <w:pPr>
              <w:widowControl/>
              <w:spacing w:line="360" w:lineRule="auto"/>
              <w:rPr>
                <w:rFonts w:hint="eastAsia" w:ascii="宋体" w:hAnsi="宋体" w:eastAsia="宋体" w:cs="宋体"/>
                <w:sz w:val="21"/>
                <w:szCs w:val="21"/>
              </w:rPr>
            </w:pPr>
            <w:r>
              <w:rPr>
                <w:rFonts w:hint="eastAsia" w:ascii="宋体" w:hAnsi="宋体" w:eastAsia="宋体" w:cs="宋体"/>
                <w:sz w:val="21"/>
                <w:szCs w:val="21"/>
              </w:rPr>
              <w:t>≤40%</w:t>
            </w:r>
          </w:p>
        </w:tc>
      </w:tr>
      <w:tr w14:paraId="3F10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297CC0D">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使用能源种类</w:t>
            </w:r>
          </w:p>
        </w:tc>
        <w:tc>
          <w:tcPr>
            <w:tcW w:w="6095" w:type="dxa"/>
          </w:tcPr>
          <w:p w14:paraId="2C961EB2">
            <w:pPr>
              <w:widowControl/>
              <w:spacing w:line="360" w:lineRule="auto"/>
              <w:rPr>
                <w:rFonts w:hint="eastAsia" w:ascii="宋体" w:hAnsi="宋体" w:eastAsia="宋体" w:cs="宋体"/>
                <w:sz w:val="21"/>
                <w:szCs w:val="21"/>
              </w:rPr>
            </w:pPr>
            <w:r>
              <w:rPr>
                <w:rFonts w:hint="eastAsia" w:ascii="宋体" w:hAnsi="宋体" w:eastAsia="宋体" w:cs="宋体"/>
                <w:sz w:val="21"/>
                <w:szCs w:val="21"/>
              </w:rPr>
              <w:t>电能 380V/3H+E/50Hz</w:t>
            </w:r>
          </w:p>
        </w:tc>
      </w:tr>
      <w:tr w14:paraId="364C6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7C51C3D">
            <w:pPr>
              <w:widowControl/>
              <w:spacing w:line="360" w:lineRule="auto"/>
              <w:jc w:val="center"/>
              <w:rPr>
                <w:rFonts w:hint="eastAsia" w:ascii="宋体" w:hAnsi="宋体" w:eastAsia="宋体" w:cs="宋体"/>
                <w:sz w:val="21"/>
                <w:szCs w:val="21"/>
              </w:rPr>
            </w:pPr>
            <w:r>
              <w:rPr>
                <w:rFonts w:hint="eastAsia" w:ascii="宋体" w:hAnsi="宋体" w:eastAsia="宋体" w:cs="宋体"/>
                <w:spacing w:val="-6"/>
                <w:sz w:val="21"/>
                <w:szCs w:val="21"/>
              </w:rPr>
              <w:t>干料输送及储存</w:t>
            </w:r>
          </w:p>
        </w:tc>
        <w:tc>
          <w:tcPr>
            <w:tcW w:w="6095" w:type="dxa"/>
            <w:vAlign w:val="center"/>
          </w:tcPr>
          <w:p w14:paraId="7F9150B9">
            <w:pPr>
              <w:widowControl/>
              <w:spacing w:line="360" w:lineRule="auto"/>
              <w:rPr>
                <w:rFonts w:hint="eastAsia" w:ascii="宋体" w:hAnsi="宋体" w:eastAsia="宋体" w:cs="宋体"/>
                <w:spacing w:val="-6"/>
                <w:sz w:val="21"/>
                <w:szCs w:val="21"/>
              </w:rPr>
            </w:pPr>
            <w:r>
              <w:rPr>
                <w:rFonts w:hint="eastAsia" w:ascii="宋体" w:hAnsi="宋体" w:eastAsia="宋体" w:cs="宋体"/>
                <w:spacing w:val="-6"/>
                <w:sz w:val="21"/>
                <w:szCs w:val="21"/>
              </w:rPr>
              <w:t>采用螺旋密封式输送设备。</w:t>
            </w:r>
          </w:p>
        </w:tc>
      </w:tr>
      <w:tr w14:paraId="1738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9DA0F66">
            <w:pPr>
              <w:widowControl/>
              <w:spacing w:line="360" w:lineRule="auto"/>
              <w:jc w:val="center"/>
              <w:rPr>
                <w:rFonts w:hint="eastAsia" w:ascii="宋体" w:hAnsi="宋体" w:eastAsia="宋体" w:cs="宋体"/>
                <w:sz w:val="21"/>
                <w:szCs w:val="21"/>
              </w:rPr>
            </w:pPr>
            <w:r>
              <w:rPr>
                <w:rFonts w:hint="eastAsia" w:ascii="宋体" w:hAnsi="宋体" w:eastAsia="宋体" w:cs="宋体"/>
                <w:spacing w:val="-6"/>
                <w:sz w:val="21"/>
                <w:szCs w:val="21"/>
              </w:rPr>
              <w:t>除湿热泵</w:t>
            </w:r>
          </w:p>
        </w:tc>
        <w:tc>
          <w:tcPr>
            <w:tcW w:w="6095" w:type="dxa"/>
            <w:vAlign w:val="center"/>
          </w:tcPr>
          <w:p w14:paraId="6D9D153D">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包含压缩机、冷凝器、蒸发器、膨胀阀等换热元件及配套连接铜管，蒸发器及冷凝器需做防腐处理，铝合金支架；</w:t>
            </w:r>
          </w:p>
          <w:p w14:paraId="75C72924">
            <w:pPr>
              <w:widowControl/>
              <w:topLinePunct/>
              <w:adjustRightInd w:val="0"/>
              <w:snapToGrid w:val="0"/>
              <w:spacing w:line="360" w:lineRule="auto"/>
              <w:rPr>
                <w:rFonts w:hint="eastAsia" w:ascii="宋体" w:hAnsi="宋体" w:eastAsia="宋体" w:cs="宋体"/>
                <w:b/>
                <w:sz w:val="21"/>
                <w:szCs w:val="21"/>
              </w:rPr>
            </w:pPr>
            <w:r>
              <w:rPr>
                <w:rFonts w:hint="eastAsia" w:ascii="宋体" w:hAnsi="宋体" w:eastAsia="宋体" w:cs="宋体"/>
                <w:b/>
                <w:bCs/>
                <w:sz w:val="21"/>
                <w:szCs w:val="21"/>
              </w:rPr>
              <w:t>★</w:t>
            </w:r>
            <w:r>
              <w:rPr>
                <w:rFonts w:hint="eastAsia" w:ascii="宋体" w:hAnsi="宋体" w:eastAsia="宋体" w:cs="宋体"/>
                <w:b/>
                <w:sz w:val="21"/>
                <w:szCs w:val="21"/>
              </w:rPr>
              <w:t>压缩机独立于风道之外放置；</w:t>
            </w:r>
          </w:p>
          <w:p w14:paraId="11DE5F0C">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各风机及压缩机可单独控制启闭；</w:t>
            </w:r>
          </w:p>
          <w:p w14:paraId="7358FEC3">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提供压缩机进、排气压力的实时监测；冷凝水排放流量能够监测。</w:t>
            </w:r>
          </w:p>
        </w:tc>
      </w:tr>
      <w:tr w14:paraId="74601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D46968B">
            <w:pPr>
              <w:widowControl/>
              <w:spacing w:line="360" w:lineRule="auto"/>
              <w:jc w:val="center"/>
              <w:rPr>
                <w:rFonts w:hint="eastAsia" w:ascii="宋体" w:hAnsi="宋体" w:eastAsia="宋体" w:cs="宋体"/>
                <w:spacing w:val="-6"/>
                <w:sz w:val="21"/>
                <w:szCs w:val="21"/>
              </w:rPr>
            </w:pPr>
            <w:bookmarkStart w:id="10" w:name="OLE_LINK1"/>
            <w:r>
              <w:rPr>
                <w:rFonts w:hint="eastAsia" w:ascii="宋体" w:hAnsi="宋体" w:eastAsia="宋体" w:cs="宋体"/>
                <w:szCs w:val="21"/>
                <w:highlight w:val="none"/>
                <w:lang w:val="en-US" w:eastAsia="zh-CN"/>
              </w:rPr>
              <w:t>▲</w:t>
            </w:r>
            <w:bookmarkEnd w:id="10"/>
            <w:r>
              <w:rPr>
                <w:rFonts w:hint="eastAsia" w:ascii="宋体" w:hAnsi="宋体" w:eastAsia="宋体" w:cs="宋体"/>
                <w:spacing w:val="-6"/>
                <w:sz w:val="21"/>
                <w:szCs w:val="21"/>
              </w:rPr>
              <w:t>烘房自动清灰装置</w:t>
            </w:r>
          </w:p>
        </w:tc>
        <w:tc>
          <w:tcPr>
            <w:tcW w:w="6095" w:type="dxa"/>
            <w:vAlign w:val="center"/>
          </w:tcPr>
          <w:p w14:paraId="40736DBE">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烘房底部设置自动收集清灰系统，收集清灰系统的灰，自动送入干化出料输送设备，完全无需人工介入清理底部灰尘。</w:t>
            </w:r>
          </w:p>
        </w:tc>
      </w:tr>
      <w:tr w14:paraId="500B8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18B72A3">
            <w:pPr>
              <w:widowControl/>
              <w:spacing w:line="360" w:lineRule="auto"/>
              <w:jc w:val="center"/>
              <w:rPr>
                <w:rFonts w:hint="eastAsia" w:ascii="宋体" w:hAnsi="宋体" w:eastAsia="宋体" w:cs="宋体"/>
                <w:spacing w:val="-6"/>
                <w:sz w:val="21"/>
                <w:szCs w:val="21"/>
              </w:rPr>
            </w:pPr>
            <w:bookmarkStart w:id="11" w:name="OLE_LINK3"/>
            <w:r>
              <w:rPr>
                <w:rFonts w:hint="eastAsia" w:ascii="宋体" w:hAnsi="宋体" w:eastAsia="宋体" w:cs="宋体"/>
                <w:szCs w:val="21"/>
                <w:highlight w:val="none"/>
                <w:lang w:val="en-US" w:eastAsia="zh-CN"/>
              </w:rPr>
              <w:t>▲</w:t>
            </w:r>
            <w:bookmarkEnd w:id="11"/>
            <w:r>
              <w:rPr>
                <w:rFonts w:hint="eastAsia" w:ascii="宋体" w:hAnsi="宋体" w:eastAsia="宋体" w:cs="宋体"/>
                <w:spacing w:val="-6"/>
                <w:sz w:val="21"/>
                <w:szCs w:val="21"/>
              </w:rPr>
              <w:t>风道自动除尘系统</w:t>
            </w:r>
          </w:p>
        </w:tc>
        <w:tc>
          <w:tcPr>
            <w:tcW w:w="6095" w:type="dxa"/>
            <w:vAlign w:val="center"/>
          </w:tcPr>
          <w:p w14:paraId="4200A485">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设备带自动除尘系统，无需运行人员停机对过滤系统进行除尘清理。</w:t>
            </w:r>
          </w:p>
        </w:tc>
      </w:tr>
      <w:tr w14:paraId="16F38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A099C3C">
            <w:pPr>
              <w:widowControl/>
              <w:spacing w:line="360" w:lineRule="auto"/>
              <w:jc w:val="center"/>
              <w:rPr>
                <w:rFonts w:hint="eastAsia" w:ascii="宋体" w:hAnsi="宋体" w:eastAsia="宋体" w:cs="宋体"/>
                <w:sz w:val="21"/>
                <w:szCs w:val="21"/>
              </w:rPr>
            </w:pPr>
            <w:r>
              <w:rPr>
                <w:rFonts w:hint="eastAsia" w:ascii="宋体" w:hAnsi="宋体" w:eastAsia="宋体" w:cs="宋体"/>
                <w:spacing w:val="-6"/>
                <w:sz w:val="21"/>
                <w:szCs w:val="21"/>
              </w:rPr>
              <w:t>网带输送机</w:t>
            </w:r>
          </w:p>
        </w:tc>
        <w:tc>
          <w:tcPr>
            <w:tcW w:w="6095" w:type="dxa"/>
            <w:vAlign w:val="center"/>
          </w:tcPr>
          <w:p w14:paraId="20C2F792">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采用三层网带，</w:t>
            </w:r>
            <w:r>
              <w:rPr>
                <w:rFonts w:hint="eastAsia" w:ascii="宋体" w:hAnsi="宋体" w:eastAsia="宋体" w:cs="宋体"/>
                <w:sz w:val="21"/>
                <w:szCs w:val="21"/>
              </w:rPr>
              <w:t>网带支架、导轨及网带采用耐腐蚀材料；</w:t>
            </w:r>
          </w:p>
          <w:p w14:paraId="67085BAC">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传动轴及传动链条采用304或以上不锈钢材质；</w:t>
            </w:r>
          </w:p>
          <w:p w14:paraId="35A711C0">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驱动电机</w:t>
            </w:r>
            <w:r>
              <w:rPr>
                <w:rFonts w:hint="eastAsia" w:ascii="宋体" w:hAnsi="宋体" w:eastAsia="宋体" w:cs="宋体"/>
                <w:sz w:val="21"/>
                <w:szCs w:val="21"/>
                <w:lang w:val="en-US" w:eastAsia="zh-CN"/>
              </w:rPr>
              <w:t>采用变频电机，</w:t>
            </w:r>
            <w:r>
              <w:rPr>
                <w:rFonts w:hint="eastAsia" w:ascii="宋体" w:hAnsi="宋体" w:eastAsia="宋体" w:cs="宋体"/>
                <w:sz w:val="21"/>
                <w:szCs w:val="21"/>
              </w:rPr>
              <w:t>可变频控制。</w:t>
            </w:r>
          </w:p>
        </w:tc>
      </w:tr>
      <w:tr w14:paraId="0967D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31BF85F">
            <w:pPr>
              <w:widowControl/>
              <w:spacing w:line="360" w:lineRule="auto"/>
              <w:jc w:val="center"/>
              <w:rPr>
                <w:rFonts w:hint="eastAsia" w:ascii="宋体" w:hAnsi="宋体" w:eastAsia="宋体" w:cs="宋体"/>
                <w:sz w:val="21"/>
                <w:szCs w:val="21"/>
              </w:rPr>
            </w:pPr>
            <w:r>
              <w:rPr>
                <w:rFonts w:hint="eastAsia" w:ascii="宋体" w:hAnsi="宋体" w:eastAsia="宋体" w:cs="宋体"/>
                <w:spacing w:val="-6"/>
                <w:sz w:val="21"/>
                <w:szCs w:val="21"/>
              </w:rPr>
              <w:t>保温库板</w:t>
            </w:r>
          </w:p>
        </w:tc>
        <w:tc>
          <w:tcPr>
            <w:tcW w:w="6095" w:type="dxa"/>
            <w:vAlign w:val="center"/>
          </w:tcPr>
          <w:p w14:paraId="6E3E368D">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外壳采用保温材料，内外表面采用SUS304不锈钢材质，所有活动门窗必须密封、防腐蚀，并方便拆卸。</w:t>
            </w:r>
          </w:p>
        </w:tc>
      </w:tr>
      <w:tr w14:paraId="3D64E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7595A70C">
            <w:pPr>
              <w:widowControl/>
              <w:spacing w:line="360"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防腐及密封</w:t>
            </w:r>
          </w:p>
        </w:tc>
        <w:tc>
          <w:tcPr>
            <w:tcW w:w="6095" w:type="dxa"/>
            <w:vAlign w:val="center"/>
          </w:tcPr>
          <w:p w14:paraId="1D4210CF">
            <w:pPr>
              <w:widowControl/>
              <w:spacing w:line="360" w:lineRule="auto"/>
              <w:rPr>
                <w:rFonts w:hint="eastAsia" w:ascii="宋体" w:hAnsi="宋体" w:eastAsia="宋体" w:cs="宋体"/>
                <w:spacing w:val="-6"/>
                <w:sz w:val="21"/>
                <w:szCs w:val="21"/>
              </w:rPr>
            </w:pPr>
            <w:r>
              <w:rPr>
                <w:rFonts w:hint="eastAsia" w:ascii="宋体" w:hAnsi="宋体" w:eastAsia="宋体" w:cs="宋体"/>
                <w:spacing w:val="-6"/>
                <w:sz w:val="21"/>
                <w:szCs w:val="21"/>
              </w:rPr>
              <w:t>整机系统要有可靠的防腐及密封措施，保证设备材料、设施不受腐蚀；密封效果良好，不发生气体外泄。</w:t>
            </w:r>
          </w:p>
        </w:tc>
      </w:tr>
      <w:tr w14:paraId="1EB52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CA6FA12">
            <w:pPr>
              <w:widowControl/>
              <w:spacing w:line="360" w:lineRule="auto"/>
              <w:jc w:val="center"/>
              <w:rPr>
                <w:rFonts w:hint="eastAsia" w:ascii="宋体" w:hAnsi="宋体" w:eastAsia="宋体" w:cs="宋体"/>
                <w:spacing w:val="-6"/>
                <w:sz w:val="21"/>
                <w:szCs w:val="21"/>
              </w:rPr>
            </w:pPr>
            <w:r>
              <w:rPr>
                <w:rFonts w:hint="eastAsia" w:ascii="宋体" w:hAnsi="宋体" w:eastAsia="宋体" w:cs="宋体"/>
                <w:szCs w:val="21"/>
              </w:rPr>
              <w:t>翅片管式换热器</w:t>
            </w:r>
          </w:p>
        </w:tc>
        <w:tc>
          <w:tcPr>
            <w:tcW w:w="6095" w:type="dxa"/>
            <w:vAlign w:val="center"/>
          </w:tcPr>
          <w:p w14:paraId="3273BF7E">
            <w:pPr>
              <w:widowControl/>
              <w:spacing w:line="360" w:lineRule="auto"/>
              <w:rPr>
                <w:rFonts w:hint="eastAsia" w:ascii="宋体" w:hAnsi="宋体" w:eastAsia="宋体" w:cs="宋体"/>
                <w:spacing w:val="-6"/>
                <w:sz w:val="21"/>
                <w:szCs w:val="21"/>
                <w:lang w:eastAsia="zh-CN"/>
              </w:rPr>
            </w:pPr>
            <w:r>
              <w:rPr>
                <w:rFonts w:hint="eastAsia" w:ascii="宋体" w:hAnsi="宋体" w:eastAsia="宋体" w:cs="宋体"/>
                <w:szCs w:val="21"/>
                <w:lang w:val="en-US" w:eastAsia="zh-CN"/>
              </w:rPr>
              <w:t>材质为304或316L</w:t>
            </w:r>
            <w:r>
              <w:rPr>
                <w:rFonts w:hint="eastAsia" w:ascii="宋体" w:hAnsi="宋体" w:eastAsia="宋体" w:cs="宋体"/>
                <w:szCs w:val="21"/>
              </w:rPr>
              <w:t>不锈钢</w:t>
            </w:r>
            <w:r>
              <w:rPr>
                <w:rFonts w:hint="eastAsia" w:ascii="宋体" w:hAnsi="宋体" w:eastAsia="宋体" w:cs="宋体"/>
                <w:szCs w:val="21"/>
                <w:lang w:eastAsia="zh-CN"/>
              </w:rPr>
              <w:t>，</w:t>
            </w:r>
            <w:r>
              <w:rPr>
                <w:rFonts w:hint="eastAsia" w:ascii="宋体" w:hAnsi="宋体" w:eastAsia="宋体" w:cs="宋体"/>
                <w:szCs w:val="21"/>
              </w:rPr>
              <w:t>将换热器之外的热泵系统零部件与工作循环空气物理隔离，形成独立风道。</w:t>
            </w:r>
            <w:r>
              <w:rPr>
                <w:rFonts w:hint="eastAsia" w:ascii="宋体" w:hAnsi="宋体" w:eastAsia="宋体" w:cs="宋体"/>
                <w:szCs w:val="21"/>
                <w:lang w:eastAsia="zh-CN"/>
              </w:rPr>
              <w:t>（</w:t>
            </w:r>
            <w:r>
              <w:rPr>
                <w:rFonts w:hint="eastAsia" w:ascii="宋体" w:hAnsi="宋体" w:eastAsia="宋体" w:cs="宋体"/>
                <w:szCs w:val="21"/>
                <w:lang w:val="en-US" w:eastAsia="zh-CN"/>
              </w:rPr>
              <w:t>提</w:t>
            </w:r>
            <w:r>
              <w:rPr>
                <w:rFonts w:hint="eastAsia" w:ascii="宋体" w:hAnsi="宋体" w:eastAsia="宋体" w:cs="宋体"/>
                <w:color w:val="auto"/>
                <w:szCs w:val="21"/>
                <w:lang w:val="en-US" w:eastAsia="zh-CN"/>
              </w:rPr>
              <w:t>供选型计算书</w:t>
            </w:r>
            <w:r>
              <w:rPr>
                <w:rFonts w:hint="eastAsia" w:ascii="宋体" w:hAnsi="宋体" w:eastAsia="宋体" w:cs="宋体"/>
                <w:szCs w:val="21"/>
                <w:lang w:eastAsia="zh-CN"/>
              </w:rPr>
              <w:t>）</w:t>
            </w:r>
          </w:p>
        </w:tc>
      </w:tr>
      <w:tr w14:paraId="5EECC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4D2AC8A">
            <w:pPr>
              <w:widowControl/>
              <w:spacing w:line="360" w:lineRule="auto"/>
              <w:jc w:val="center"/>
              <w:rPr>
                <w:rFonts w:hint="eastAsia" w:ascii="宋体" w:hAnsi="宋体" w:eastAsia="宋体" w:cs="宋体"/>
                <w:sz w:val="21"/>
                <w:szCs w:val="21"/>
              </w:rPr>
            </w:pPr>
            <w:r>
              <w:rPr>
                <w:rFonts w:hint="eastAsia" w:ascii="宋体" w:hAnsi="宋体" w:eastAsia="宋体" w:cs="宋体"/>
                <w:spacing w:val="-6"/>
                <w:sz w:val="21"/>
                <w:szCs w:val="21"/>
              </w:rPr>
              <w:t>电气控制系统</w:t>
            </w:r>
          </w:p>
        </w:tc>
        <w:tc>
          <w:tcPr>
            <w:tcW w:w="6095" w:type="dxa"/>
            <w:vAlign w:val="center"/>
          </w:tcPr>
          <w:p w14:paraId="6E2C7275">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电气元件选用ABB、SIEMENS、施耐德或同等档次优质品牌；</w:t>
            </w:r>
          </w:p>
          <w:p w14:paraId="566CE058">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PLC要求采用施耐德、西门子</w:t>
            </w:r>
            <w:r>
              <w:rPr>
                <w:rFonts w:hint="eastAsia" w:ascii="宋体" w:hAnsi="宋体" w:eastAsia="宋体" w:cs="宋体"/>
                <w:sz w:val="21"/>
                <w:szCs w:val="21"/>
                <w:lang w:eastAsia="zh-CN"/>
              </w:rPr>
              <w:t>、</w:t>
            </w:r>
            <w:r>
              <w:rPr>
                <w:rFonts w:hint="eastAsia" w:ascii="宋体" w:hAnsi="宋体" w:eastAsia="宋体" w:cs="宋体"/>
                <w:sz w:val="21"/>
                <w:szCs w:val="21"/>
              </w:rPr>
              <w:t>AB或同等档次品牌；</w:t>
            </w:r>
          </w:p>
          <w:p w14:paraId="3D30BAE6">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自控系统实现所有压缩机、风机、驱动电机、冷却系统的手动及自动启闭，并实现对除湿热泵中冷凝器出口风温及蒸发器进口风温的实时监测；</w:t>
            </w:r>
          </w:p>
          <w:p w14:paraId="4B123F17">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控制信号可接入中央控制室；</w:t>
            </w:r>
          </w:p>
          <w:p w14:paraId="64B02083">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必须包含联动控制以保证系统正常运行（例如料仓高料位时前端设备自动停止）；</w:t>
            </w:r>
          </w:p>
          <w:p w14:paraId="079A0AEC">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所有设备须远程监控。</w:t>
            </w:r>
          </w:p>
          <w:p w14:paraId="0D5056DD">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信号共享：自控系统须开放协议，能实现信号共享。</w:t>
            </w:r>
          </w:p>
          <w:p w14:paraId="25119C5F">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必须供应包括但不限于接入中央控制室的上位机、交换机等与该系统配套的自动控制设备、元件及材料。</w:t>
            </w:r>
          </w:p>
        </w:tc>
      </w:tr>
    </w:tbl>
    <w:p w14:paraId="098CBA01">
      <w:pPr>
        <w:pStyle w:val="29"/>
        <w:rPr>
          <w:rFonts w:hint="eastAsia" w:ascii="宋体" w:hAnsi="宋体" w:eastAsia="宋体" w:cs="宋体"/>
          <w:sz w:val="21"/>
          <w:szCs w:val="21"/>
        </w:rPr>
      </w:pPr>
    </w:p>
    <w:p w14:paraId="307CA60A">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设备尺寸及处理能力：3条生产线，单套干化设备尺寸限定：长度限定范围13m~18m，宽度限定范围3.0m~3.8m（不含侧面控制柜与网带电机、切条机电机尺寸），高度限定范围≦4.0m（不含切条机部分尺寸）；</w:t>
      </w:r>
      <w:r>
        <w:rPr>
          <w:rFonts w:hint="eastAsia" w:ascii="宋体" w:hAnsi="宋体" w:eastAsia="宋体" w:cs="宋体"/>
          <w:szCs w:val="21"/>
          <w:highlight w:val="none"/>
          <w:lang w:val="en-US" w:eastAsia="zh-CN"/>
        </w:rPr>
        <w:t>低温干化机进泥含水率68%~60%，出泥含水率≤40%条件下，</w:t>
      </w:r>
      <w:r>
        <w:rPr>
          <w:rFonts w:hint="eastAsia" w:ascii="宋体" w:hAnsi="宋体" w:eastAsia="宋体" w:cs="宋体"/>
          <w:sz w:val="21"/>
          <w:szCs w:val="21"/>
          <w:lang w:val="en-US" w:eastAsia="zh-CN"/>
        </w:rPr>
        <w:t>单台</w:t>
      </w:r>
      <w:r>
        <w:rPr>
          <w:rFonts w:hint="eastAsia" w:ascii="宋体" w:hAnsi="宋体" w:eastAsia="宋体" w:cs="宋体"/>
          <w:sz w:val="21"/>
          <w:szCs w:val="21"/>
        </w:rPr>
        <w:t>干化机去水量≥</w:t>
      </w:r>
      <w:r>
        <w:rPr>
          <w:rFonts w:hint="eastAsia" w:ascii="宋体" w:hAnsi="宋体" w:eastAsia="宋体" w:cs="宋体"/>
          <w:sz w:val="21"/>
          <w:szCs w:val="21"/>
          <w:lang w:val="en-US" w:eastAsia="zh-CN"/>
        </w:rPr>
        <w:t>16.04t</w:t>
      </w:r>
      <w:r>
        <w:rPr>
          <w:rFonts w:hint="eastAsia" w:ascii="宋体" w:hAnsi="宋体" w:eastAsia="宋体" w:cs="宋体"/>
          <w:sz w:val="21"/>
          <w:szCs w:val="21"/>
        </w:rPr>
        <w:t>水/</w:t>
      </w:r>
      <w:r>
        <w:rPr>
          <w:rFonts w:hint="eastAsia" w:ascii="宋体" w:hAnsi="宋体" w:eastAsia="宋体" w:cs="宋体"/>
          <w:sz w:val="21"/>
          <w:szCs w:val="21"/>
          <w:lang w:val="en-US" w:eastAsia="zh-CN"/>
        </w:rPr>
        <w:t>d</w:t>
      </w:r>
      <w:r>
        <w:rPr>
          <w:rFonts w:hint="eastAsia" w:ascii="宋体" w:hAnsi="宋体" w:eastAsia="宋体" w:cs="宋体"/>
          <w:sz w:val="21"/>
          <w:szCs w:val="21"/>
        </w:rPr>
        <w:t>（去水量应考虑设备检修维护及使用寿命内设备效率降低造成的影响）。</w:t>
      </w:r>
    </w:p>
    <w:p w14:paraId="0BC12D4E">
      <w:pPr>
        <w:widowControl/>
        <w:spacing w:line="360" w:lineRule="auto"/>
        <w:ind w:firstLine="422" w:firstLineChars="200"/>
        <w:rPr>
          <w:rFonts w:hint="eastAsia" w:ascii="宋体" w:hAnsi="宋体" w:eastAsia="宋体" w:cs="宋体"/>
          <w:b/>
          <w:bCs/>
          <w:sz w:val="21"/>
          <w:szCs w:val="21"/>
        </w:rPr>
      </w:pPr>
      <w:bookmarkStart w:id="12" w:name="OLE_LINK2"/>
      <w:r>
        <w:rPr>
          <w:rFonts w:hint="eastAsia" w:ascii="宋体" w:hAnsi="宋体" w:eastAsia="宋体" w:cs="宋体"/>
          <w:b/>
          <w:bCs/>
          <w:sz w:val="21"/>
          <w:szCs w:val="21"/>
        </w:rPr>
        <w:t>★</w:t>
      </w:r>
      <w:bookmarkEnd w:id="12"/>
      <w:r>
        <w:rPr>
          <w:rFonts w:hint="eastAsia" w:ascii="宋体" w:hAnsi="宋体" w:eastAsia="宋体" w:cs="宋体"/>
          <w:b/>
          <w:bCs/>
          <w:sz w:val="21"/>
          <w:szCs w:val="21"/>
        </w:rPr>
        <w:t>系统能耗标准：去除水量≥3kg/kW·h（单一电能）；</w:t>
      </w:r>
    </w:p>
    <w:p w14:paraId="0E78EEA1">
      <w:pPr>
        <w:widowControl/>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★干化污泥含水率可在50%-10%范围内任意调节。</w:t>
      </w:r>
    </w:p>
    <w:p w14:paraId="5F93B94F">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干化机系统控制含切条机联动控制，负责切条机电控柜的配电与控制</w:t>
      </w:r>
    </w:p>
    <w:p w14:paraId="42CD4B23">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干化机系统控制能实现进风和回风温差在一定范围内自动调整。</w:t>
      </w:r>
    </w:p>
    <w:p w14:paraId="3996BB0C">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干化过程采用全密闭循环系统，干化过程中所产生的水汽需完全凝结成水，并从水汽冷凝过程中回收潜热，不得将水汽直接排入大气中。</w:t>
      </w:r>
    </w:p>
    <w:p w14:paraId="099405B6">
      <w:pPr>
        <w:widowControl/>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★干化过程全密闭，无气体泄露，不增加额外的气体处理及排放装置。</w:t>
      </w:r>
    </w:p>
    <w:p w14:paraId="3E3DCB77">
      <w:pPr>
        <w:widowControl/>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★处理后的污泥含水率≤40%。</w:t>
      </w:r>
    </w:p>
    <w:p w14:paraId="7AA7029D">
      <w:pPr>
        <w:widowControl/>
        <w:numPr>
          <w:ilvl w:val="0"/>
          <w:numId w:val="4"/>
        </w:numPr>
        <w:spacing w:line="360" w:lineRule="auto"/>
        <w:ind w:firstLine="422" w:firstLineChars="200"/>
        <w:jc w:val="left"/>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性能要求</w:t>
      </w:r>
    </w:p>
    <w:p w14:paraId="7FBEBC3C">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污泥低温干化机网带采用上下</w:t>
      </w:r>
      <w:r>
        <w:rPr>
          <w:rFonts w:hint="eastAsia" w:ascii="宋体" w:hAnsi="宋体" w:eastAsia="宋体" w:cs="宋体"/>
          <w:szCs w:val="21"/>
          <w:lang w:val="en-US" w:eastAsia="zh-CN"/>
        </w:rPr>
        <w:t>三</w:t>
      </w:r>
      <w:r>
        <w:rPr>
          <w:rFonts w:hint="eastAsia" w:ascii="宋体" w:hAnsi="宋体" w:eastAsia="宋体" w:cs="宋体"/>
          <w:szCs w:val="21"/>
        </w:rPr>
        <w:t>层网带设计。</w:t>
      </w:r>
    </w:p>
    <w:p w14:paraId="1250F170">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网带干化机的结构具有足够的刚度，正常工作时产生的热变形，不对工作精度产生不良影响；运转时，各工作机构动作灵活、准确、平滑、可靠。</w:t>
      </w:r>
    </w:p>
    <w:p w14:paraId="3A1EB920">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网带干化机框架主体采用工业级不锈钢304方管等型材，方管壁厚不小于1.5mm，框架型材打磨平整，去除焊接应力。</w:t>
      </w:r>
    </w:p>
    <w:p w14:paraId="303F4013">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保温板支撑、固定框架采用高强度铝合金型材，保证密封性和美观性。网带干化机的各顶板、侧板和门等保温装置具有良好的保温隔热性能。</w:t>
      </w:r>
    </w:p>
    <w:p w14:paraId="1E403EC1">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网带干化机设计有便于观察和检修的检修门，检修门开闭灵活，密封效果好，干化气体无泄漏；检修门采用箱式车门锁，含锁座、锁头、手柄、手柄座等，均采用不锈钢材质。检修门保证5000次开合无故障。</w:t>
      </w:r>
    </w:p>
    <w:p w14:paraId="2CEA2E6B">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网带干化机聚酯网层与传送网带连接接头避免突出网带表面，以免刮粘污泥。不锈钢丝/不锈钢带经久耐用，使用时间</w:t>
      </w:r>
      <w:r>
        <w:rPr>
          <w:rFonts w:hint="eastAsia" w:ascii="宋体" w:hAnsi="宋体" w:eastAsia="宋体" w:cs="宋体"/>
          <w:szCs w:val="21"/>
          <w:lang w:val="en-US" w:eastAsia="zh-CN"/>
        </w:rPr>
        <w:t>2</w:t>
      </w:r>
      <w:r>
        <w:rPr>
          <w:rFonts w:hint="eastAsia" w:ascii="宋体" w:hAnsi="宋体" w:eastAsia="宋体" w:cs="宋体"/>
          <w:szCs w:val="21"/>
        </w:rPr>
        <w:t>年以上。</w:t>
      </w:r>
    </w:p>
    <w:p w14:paraId="2097E23D">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干化机下端带有</w:t>
      </w:r>
      <w:r>
        <w:rPr>
          <w:rFonts w:hint="eastAsia" w:ascii="宋体" w:hAnsi="宋体" w:eastAsia="宋体" w:cs="宋体"/>
          <w:szCs w:val="21"/>
        </w:rPr>
        <w:t>污泥</w:t>
      </w:r>
      <w:r>
        <w:rPr>
          <w:rFonts w:hint="eastAsia" w:ascii="宋体" w:hAnsi="宋体" w:eastAsia="宋体" w:cs="宋体"/>
          <w:szCs w:val="21"/>
          <w:lang w:val="en-US" w:eastAsia="zh-CN"/>
        </w:rPr>
        <w:t>自动清灰</w:t>
      </w:r>
      <w:r>
        <w:rPr>
          <w:rFonts w:hint="eastAsia" w:ascii="宋体" w:hAnsi="宋体" w:eastAsia="宋体" w:cs="宋体"/>
          <w:szCs w:val="21"/>
        </w:rPr>
        <w:t>装置，</w:t>
      </w:r>
      <w:r>
        <w:rPr>
          <w:rFonts w:hint="eastAsia" w:ascii="宋体" w:hAnsi="宋体" w:eastAsia="宋体" w:cs="宋体"/>
          <w:szCs w:val="21"/>
          <w:lang w:val="en-US" w:eastAsia="zh-CN"/>
        </w:rPr>
        <w:t>极大减少干化机内部粉尘过多问题</w:t>
      </w:r>
      <w:r>
        <w:rPr>
          <w:rFonts w:hint="eastAsia" w:ascii="宋体" w:hAnsi="宋体" w:eastAsia="宋体" w:cs="宋体"/>
          <w:szCs w:val="21"/>
        </w:rPr>
        <w:t>。</w:t>
      </w:r>
    </w:p>
    <w:p w14:paraId="076E4501">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上、下层网带末端轴承座设计成可调整型，调整幅度不少于100mm。</w:t>
      </w:r>
    </w:p>
    <w:p w14:paraId="51D8450A">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上层网带返料/漏料掉落的污泥能直接落入下层网带上，避免人工清理维护。</w:t>
      </w:r>
    </w:p>
    <w:p w14:paraId="47D3C495">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可充分实现对污泥进行“减量化、稳定化、无害化和资源化”处理；最终污泥颗粒可做掺烧燃料、焚烧、建筑材料、生物燃料等；可适合生活市政污泥、印染、造纸、电镀、化工、皮革、各类型污泥干化系统(包括含砂量大污泥)。</w:t>
      </w:r>
    </w:p>
    <w:p w14:paraId="5E249F2F">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kern w:val="2"/>
          <w:sz w:val="21"/>
          <w:szCs w:val="21"/>
          <w:highlight w:val="none"/>
          <w:lang w:eastAsia="zh-CN"/>
        </w:rPr>
        <w:t>★</w:t>
      </w:r>
      <w:r>
        <w:rPr>
          <w:rFonts w:hint="eastAsia" w:ascii="宋体" w:hAnsi="宋体" w:eastAsia="宋体" w:cs="宋体"/>
          <w:szCs w:val="21"/>
          <w:highlight w:val="none"/>
          <w:lang w:val="en-US" w:eastAsia="zh-CN"/>
        </w:rPr>
        <w:t>需提供热能平衡计算、设备选型计算、节能措施方案。</w:t>
      </w:r>
    </w:p>
    <w:p w14:paraId="24BA6388">
      <w:pPr>
        <w:widowControl/>
        <w:numPr>
          <w:ilvl w:val="0"/>
          <w:numId w:val="4"/>
        </w:numPr>
        <w:spacing w:line="360" w:lineRule="auto"/>
        <w:ind w:firstLine="422" w:firstLineChars="200"/>
        <w:jc w:val="left"/>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冷却设施</w:t>
      </w:r>
    </w:p>
    <w:p w14:paraId="000502C5">
      <w:pPr>
        <w:widowControl/>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冷却设施布置于地下，采用中水泵+板式换热器循环冷却，中水</w:t>
      </w:r>
      <w:r>
        <w:rPr>
          <w:rFonts w:hint="eastAsia" w:ascii="宋体" w:hAnsi="宋体" w:eastAsia="宋体" w:cs="宋体"/>
          <w:i w:val="0"/>
          <w:iCs w:val="0"/>
          <w:caps w:val="0"/>
          <w:spacing w:val="0"/>
          <w:sz w:val="21"/>
          <w:szCs w:val="21"/>
        </w:rPr>
        <w:t>温度最低为22℃，最高温度为31℃，平均温度为27℃</w:t>
      </w:r>
      <w:r>
        <w:rPr>
          <w:rFonts w:hint="eastAsia" w:ascii="宋体" w:hAnsi="宋体" w:eastAsia="宋体" w:cs="宋体"/>
          <w:i w:val="0"/>
          <w:iCs w:val="0"/>
          <w:caps w:val="0"/>
          <w:spacing w:val="0"/>
          <w:sz w:val="21"/>
          <w:szCs w:val="21"/>
          <w:lang w:eastAsia="zh-CN"/>
        </w:rPr>
        <w:t>，</w:t>
      </w:r>
      <w:r>
        <w:rPr>
          <w:rFonts w:hint="eastAsia" w:ascii="宋体" w:hAnsi="宋体" w:eastAsia="宋体" w:cs="宋体"/>
          <w:i w:val="0"/>
          <w:iCs w:val="0"/>
          <w:caps w:val="0"/>
          <w:spacing w:val="0"/>
          <w:sz w:val="21"/>
          <w:szCs w:val="21"/>
          <w:lang w:val="en-US" w:eastAsia="zh-CN"/>
        </w:rPr>
        <w:t>冷却设施的换热机组须厂家根据低温干化机所需的换热量，进行匹配选型。冷却设施与干化系统联动控制，配套就地控制柜。</w:t>
      </w:r>
    </w:p>
    <w:p w14:paraId="16DBB4B1">
      <w:pPr>
        <w:widowControl/>
        <w:numPr>
          <w:ilvl w:val="0"/>
          <w:numId w:val="4"/>
        </w:numPr>
        <w:spacing w:before="0" w:after="0" w:line="360" w:lineRule="auto"/>
        <w:ind w:left="0" w:firstLine="422" w:firstLineChars="200"/>
        <w:jc w:val="left"/>
        <w:outlineLvl w:val="9"/>
        <w:rPr>
          <w:rFonts w:hint="eastAsia" w:ascii="宋体" w:hAnsi="宋体" w:eastAsia="宋体" w:cs="宋体"/>
          <w:b/>
          <w:bCs/>
          <w:sz w:val="21"/>
          <w:szCs w:val="21"/>
          <w:highlight w:val="none"/>
          <w:lang w:eastAsia="zh-CN"/>
        </w:rPr>
      </w:pPr>
      <w:bookmarkStart w:id="13" w:name="_Toc5079"/>
      <w:bookmarkStart w:id="14" w:name="_Toc118200296"/>
      <w:r>
        <w:rPr>
          <w:rFonts w:hint="eastAsia" w:ascii="宋体" w:hAnsi="宋体" w:eastAsia="宋体" w:cs="宋体"/>
          <w:b/>
          <w:bCs/>
          <w:sz w:val="21"/>
          <w:szCs w:val="21"/>
          <w:highlight w:val="none"/>
          <w:lang w:eastAsia="zh-CN"/>
        </w:rPr>
        <w:t>噪音要求</w:t>
      </w:r>
      <w:bookmarkEnd w:id="13"/>
      <w:bookmarkEnd w:id="14"/>
    </w:p>
    <w:p w14:paraId="1F55C3C9">
      <w:pPr>
        <w:widowControl/>
        <w:spacing w:line="360" w:lineRule="auto"/>
        <w:ind w:firstLine="420" w:firstLineChars="200"/>
        <w:jc w:val="both"/>
        <w:rPr>
          <w:rFonts w:hint="eastAsia" w:ascii="宋体" w:hAnsi="宋体" w:eastAsia="宋体" w:cs="宋体"/>
          <w:kern w:val="2"/>
          <w:szCs w:val="21"/>
          <w:lang w:eastAsia="zh-CN"/>
        </w:rPr>
      </w:pPr>
      <w:r>
        <w:rPr>
          <w:rFonts w:hint="eastAsia" w:ascii="宋体" w:hAnsi="宋体" w:eastAsia="宋体" w:cs="宋体"/>
          <w:kern w:val="2"/>
          <w:szCs w:val="21"/>
          <w:lang w:eastAsia="zh-CN"/>
        </w:rPr>
        <w:t>符合《城市区域环境噪声标准》GB3096和《工业企业厂界噪声标准》GB12348的规定，对建筑物内直接噪声源控制应符合《工业企业噪声控制设计规范》GBJ8735 的规定。</w:t>
      </w:r>
    </w:p>
    <w:p w14:paraId="5C04F30C">
      <w:pPr>
        <w:widowControl/>
        <w:numPr>
          <w:ilvl w:val="0"/>
          <w:numId w:val="4"/>
        </w:numPr>
        <w:spacing w:before="0" w:after="0" w:line="360" w:lineRule="auto"/>
        <w:ind w:left="0" w:firstLine="422" w:firstLineChars="200"/>
        <w:jc w:val="left"/>
        <w:outlineLvl w:val="9"/>
        <w:rPr>
          <w:rFonts w:hint="eastAsia" w:ascii="宋体" w:hAnsi="宋体" w:eastAsia="宋体" w:cs="宋体"/>
          <w:b/>
          <w:bCs/>
          <w:sz w:val="21"/>
          <w:szCs w:val="21"/>
          <w:highlight w:val="none"/>
          <w:lang w:eastAsia="zh-CN"/>
        </w:rPr>
      </w:pPr>
      <w:bookmarkStart w:id="15" w:name="_Toc118200297"/>
      <w:bookmarkStart w:id="16" w:name="_Toc29155"/>
      <w:r>
        <w:rPr>
          <w:rFonts w:hint="eastAsia" w:ascii="宋体" w:hAnsi="宋体" w:eastAsia="宋体" w:cs="宋体"/>
          <w:b/>
          <w:bCs/>
          <w:sz w:val="21"/>
          <w:szCs w:val="21"/>
          <w:highlight w:val="none"/>
          <w:lang w:eastAsia="zh-CN"/>
        </w:rPr>
        <w:t>节能要求</w:t>
      </w:r>
      <w:bookmarkEnd w:id="15"/>
      <w:bookmarkEnd w:id="16"/>
    </w:p>
    <w:p w14:paraId="26E62635">
      <w:pPr>
        <w:widowControl/>
        <w:spacing w:line="360" w:lineRule="auto"/>
        <w:ind w:firstLine="420" w:firstLineChars="200"/>
        <w:jc w:val="both"/>
        <w:rPr>
          <w:rFonts w:hint="eastAsia" w:ascii="宋体" w:hAnsi="宋体" w:eastAsia="宋体" w:cs="宋体"/>
          <w:kern w:val="2"/>
          <w:szCs w:val="21"/>
          <w:lang w:eastAsia="zh-CN"/>
        </w:rPr>
      </w:pPr>
      <w:r>
        <w:rPr>
          <w:rFonts w:hint="eastAsia" w:ascii="宋体" w:hAnsi="宋体" w:eastAsia="宋体" w:cs="宋体"/>
          <w:szCs w:val="21"/>
          <w:highlight w:val="none"/>
          <w:lang w:val="en-US" w:eastAsia="zh-CN"/>
        </w:rPr>
        <w:t>▲</w:t>
      </w:r>
      <w:r>
        <w:rPr>
          <w:rFonts w:hint="eastAsia" w:ascii="宋体" w:hAnsi="宋体" w:eastAsia="宋体" w:cs="宋体"/>
          <w:kern w:val="2"/>
          <w:szCs w:val="21"/>
          <w:lang w:eastAsia="zh-CN"/>
        </w:rPr>
        <w:t>中标人应提出低温干化系统的节能方案，包括但不限于所有</w:t>
      </w:r>
      <w:r>
        <w:rPr>
          <w:rFonts w:hint="eastAsia" w:ascii="宋体" w:hAnsi="宋体" w:eastAsia="宋体" w:cs="宋体"/>
          <w:kern w:val="2"/>
          <w:szCs w:val="21"/>
          <w:lang w:val="en-US" w:eastAsia="zh-CN"/>
        </w:rPr>
        <w:t>定速</w:t>
      </w:r>
      <w:r>
        <w:rPr>
          <w:rFonts w:hint="eastAsia" w:ascii="宋体" w:hAnsi="宋体" w:eastAsia="宋体" w:cs="宋体"/>
          <w:kern w:val="2"/>
          <w:szCs w:val="21"/>
          <w:lang w:eastAsia="zh-CN"/>
        </w:rPr>
        <w:t>电机能效不得低于国家二级能效标准。</w:t>
      </w:r>
    </w:p>
    <w:p w14:paraId="37E048AC">
      <w:pPr>
        <w:widowControl/>
        <w:numPr>
          <w:ilvl w:val="0"/>
          <w:numId w:val="4"/>
        </w:numPr>
        <w:spacing w:before="0" w:after="0" w:line="360" w:lineRule="auto"/>
        <w:ind w:left="0" w:firstLine="422" w:firstLineChars="200"/>
        <w:jc w:val="left"/>
        <w:outlineLvl w:val="9"/>
        <w:rPr>
          <w:rFonts w:hint="eastAsia" w:ascii="宋体" w:hAnsi="宋体" w:eastAsia="宋体" w:cs="宋体"/>
          <w:b/>
          <w:bCs/>
          <w:sz w:val="21"/>
          <w:szCs w:val="21"/>
          <w:highlight w:val="none"/>
          <w:lang w:eastAsia="zh-CN"/>
        </w:rPr>
      </w:pPr>
      <w:bookmarkStart w:id="17" w:name="_Toc118200298"/>
      <w:bookmarkStart w:id="18" w:name="_Toc20115"/>
      <w:r>
        <w:rPr>
          <w:rFonts w:hint="eastAsia" w:ascii="宋体" w:hAnsi="宋体" w:eastAsia="宋体" w:cs="宋体"/>
          <w:b/>
          <w:bCs/>
          <w:sz w:val="21"/>
          <w:szCs w:val="21"/>
          <w:highlight w:val="none"/>
          <w:lang w:eastAsia="zh-CN"/>
        </w:rPr>
        <w:t>防腐要求</w:t>
      </w:r>
      <w:bookmarkEnd w:id="17"/>
      <w:bookmarkEnd w:id="18"/>
    </w:p>
    <w:p w14:paraId="5651CD0B">
      <w:pPr>
        <w:widowControl/>
        <w:spacing w:line="360" w:lineRule="auto"/>
        <w:ind w:firstLine="420" w:firstLineChars="200"/>
        <w:jc w:val="both"/>
        <w:rPr>
          <w:rFonts w:hint="eastAsia" w:ascii="宋体" w:hAnsi="宋体" w:eastAsia="宋体" w:cs="宋体"/>
          <w:kern w:val="2"/>
          <w:szCs w:val="21"/>
          <w:lang w:eastAsia="zh-CN"/>
        </w:rPr>
      </w:pPr>
      <w:r>
        <w:rPr>
          <w:rFonts w:hint="eastAsia" w:ascii="宋体" w:hAnsi="宋体" w:eastAsia="宋体" w:cs="宋体"/>
          <w:kern w:val="2"/>
          <w:szCs w:val="21"/>
          <w:lang w:eastAsia="zh-CN"/>
        </w:rPr>
        <w:t>整个系统在材料选择时要求选用合适的材料，能够保证系统连续、稳定、安全运行的防腐要求。</w:t>
      </w:r>
    </w:p>
    <w:p w14:paraId="2D254EFD">
      <w:pPr>
        <w:widowControl/>
        <w:spacing w:line="360" w:lineRule="auto"/>
        <w:ind w:firstLine="420" w:firstLineChars="200"/>
        <w:jc w:val="both"/>
        <w:rPr>
          <w:rFonts w:hint="eastAsia" w:ascii="宋体" w:hAnsi="宋体" w:eastAsia="宋体" w:cs="宋体"/>
          <w:kern w:val="2"/>
          <w:szCs w:val="21"/>
          <w:lang w:eastAsia="zh-CN"/>
        </w:rPr>
      </w:pPr>
    </w:p>
    <w:p w14:paraId="28C12430">
      <w:pPr>
        <w:widowControl/>
        <w:numPr>
          <w:ilvl w:val="0"/>
          <w:numId w:val="3"/>
        </w:numPr>
        <w:adjustRightInd w:val="0"/>
        <w:snapToGrid w:val="0"/>
        <w:spacing w:line="360" w:lineRule="auto"/>
        <w:jc w:val="left"/>
        <w:outlineLvl w:val="9"/>
        <w:rPr>
          <w:rFonts w:hint="eastAsia" w:ascii="宋体" w:hAnsi="宋体" w:eastAsia="宋体" w:cs="宋体"/>
          <w:b/>
          <w:bCs/>
          <w:color w:val="000000" w:themeColor="text1"/>
          <w:szCs w:val="21"/>
          <w:highlight w:val="none"/>
          <w:lang w:val="en-US"/>
          <w14:textFill>
            <w14:solidFill>
              <w14:schemeClr w14:val="tx1"/>
            </w14:solidFill>
          </w14:textFill>
        </w:rPr>
      </w:pPr>
      <w:r>
        <w:rPr>
          <w:rFonts w:hint="eastAsia" w:ascii="宋体" w:hAnsi="宋体" w:eastAsia="宋体" w:cs="宋体"/>
          <w:b/>
          <w:bCs/>
          <w:color w:val="000000" w:themeColor="text1"/>
          <w:kern w:val="2"/>
          <w:szCs w:val="21"/>
          <w:highlight w:val="none"/>
          <w:lang w:val="en-US" w:eastAsia="zh-CN"/>
          <w14:textFill>
            <w14:solidFill>
              <w14:schemeClr w14:val="tx1"/>
            </w14:solidFill>
          </w14:textFill>
        </w:rPr>
        <w:t>电机</w:t>
      </w:r>
      <w:bookmarkStart w:id="19" w:name="_Toc118200236"/>
      <w:r>
        <w:rPr>
          <w:rFonts w:hint="eastAsia" w:ascii="宋体" w:hAnsi="宋体" w:eastAsia="宋体" w:cs="宋体"/>
          <w:b/>
          <w:bCs/>
          <w:color w:val="000000" w:themeColor="text1"/>
          <w:szCs w:val="21"/>
          <w:highlight w:val="none"/>
          <w:lang w:val="en-US"/>
          <w14:textFill>
            <w14:solidFill>
              <w14:schemeClr w14:val="tx1"/>
            </w14:solidFill>
          </w14:textFill>
        </w:rPr>
        <w:t>设备一般要求</w:t>
      </w:r>
      <w:bookmarkEnd w:id="19"/>
    </w:p>
    <w:p w14:paraId="4F4462C4">
      <w:pPr>
        <w:widowControl/>
        <w:numPr>
          <w:ilvl w:val="1"/>
          <w:numId w:val="6"/>
        </w:numPr>
        <w:adjustRightInd w:val="0"/>
        <w:snapToGrid w:val="0"/>
        <w:spacing w:line="360" w:lineRule="auto"/>
        <w:ind w:left="840" w:leftChars="0" w:hanging="420" w:firstLineChars="0"/>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bookmarkStart w:id="20" w:name="_Toc28785"/>
      <w:bookmarkStart w:id="21" w:name="_Toc118200237"/>
      <w:bookmarkStart w:id="22" w:name="_Toc36656133"/>
      <w:bookmarkStart w:id="23" w:name="_Toc36655881"/>
      <w:r>
        <w:rPr>
          <w:rFonts w:hint="eastAsia" w:ascii="宋体" w:hAnsi="宋体" w:eastAsia="宋体" w:cs="宋体"/>
          <w:b/>
          <w:bCs/>
          <w:color w:val="000000" w:themeColor="text1"/>
          <w:sz w:val="21"/>
          <w:szCs w:val="21"/>
          <w:highlight w:val="none"/>
          <w14:textFill>
            <w14:solidFill>
              <w14:schemeClr w14:val="tx1"/>
            </w14:solidFill>
          </w14:textFill>
        </w:rPr>
        <w:t>机械设备</w:t>
      </w:r>
      <w:bookmarkEnd w:id="20"/>
      <w:bookmarkEnd w:id="21"/>
      <w:bookmarkEnd w:id="22"/>
      <w:bookmarkEnd w:id="23"/>
    </w:p>
    <w:p w14:paraId="3329FF77">
      <w:pPr>
        <w:keepNext/>
        <w:keepLines/>
        <w:widowControl/>
        <w:numPr>
          <w:ilvl w:val="-1"/>
          <w:numId w:val="0"/>
        </w:numPr>
        <w:spacing w:line="360" w:lineRule="auto"/>
        <w:ind w:left="0" w:firstLine="0" w:firstLineChars="0"/>
        <w:outlineLvl w:val="2"/>
        <w:rPr>
          <w:rFonts w:hint="eastAsia" w:ascii="宋体" w:hAnsi="宋体" w:eastAsia="宋体" w:cs="宋体"/>
          <w:bCs/>
          <w:sz w:val="21"/>
          <w:szCs w:val="21"/>
          <w:lang w:val="zh-CN"/>
        </w:rPr>
      </w:pPr>
      <w:bookmarkStart w:id="24" w:name="_Toc11253"/>
      <w:bookmarkStart w:id="25" w:name="_Toc118200238"/>
      <w:r>
        <w:rPr>
          <w:rFonts w:hint="eastAsia" w:ascii="宋体" w:hAnsi="宋体" w:eastAsia="宋体" w:cs="宋体"/>
          <w:bCs/>
          <w:sz w:val="21"/>
          <w:szCs w:val="21"/>
          <w:lang w:val="en-US" w:eastAsia="zh-CN"/>
        </w:rPr>
        <w:t>1.</w:t>
      </w:r>
      <w:r>
        <w:rPr>
          <w:rFonts w:hint="eastAsia" w:ascii="宋体" w:hAnsi="宋体" w:eastAsia="宋体" w:cs="宋体"/>
          <w:bCs/>
          <w:sz w:val="21"/>
          <w:szCs w:val="21"/>
          <w:lang w:val="zh-CN"/>
        </w:rPr>
        <w:t>制造技术与材料</w:t>
      </w:r>
      <w:bookmarkEnd w:id="24"/>
      <w:bookmarkEnd w:id="25"/>
    </w:p>
    <w:p w14:paraId="1E791DD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提供的所有设备及材料必须是全新的、先进的、从未使用过的。材质和设计加工方面无任何缺陷，且耗能低，使用寿命长，维修量低。</w:t>
      </w:r>
    </w:p>
    <w:p w14:paraId="395BAC5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（2）所有设备必须依据最新、最佳的技术和工艺进行设计、制造与装配等工作。技术性能满足工厂的正常安全运行。设备的各部分零件应按标准的尺寸和规格制造，相同的零件应能互相更替。</w:t>
      </w:r>
    </w:p>
    <w:p w14:paraId="40F3754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（3）材质应适合各种操作情况，选择金属材料要考虑其强度、延伸性及耐用性。铸铁应结构致密，不得有气孔、缺陷和龟裂；承受应力的锻件应是细质的、均匀的。</w:t>
      </w:r>
    </w:p>
    <w:p w14:paraId="31ED94B7">
      <w:pPr>
        <w:keepNext/>
        <w:keepLines/>
        <w:widowControl/>
        <w:numPr>
          <w:ilvl w:val="-1"/>
          <w:numId w:val="0"/>
        </w:numPr>
        <w:spacing w:line="360" w:lineRule="auto"/>
        <w:ind w:left="0" w:firstLine="0" w:firstLineChars="0"/>
        <w:outlineLvl w:val="2"/>
        <w:rPr>
          <w:rFonts w:hint="eastAsia" w:ascii="宋体" w:hAnsi="宋体" w:eastAsia="宋体" w:cs="宋体"/>
          <w:bCs/>
          <w:sz w:val="21"/>
          <w:szCs w:val="21"/>
          <w:lang w:val="en-US"/>
        </w:rPr>
      </w:pPr>
      <w:bookmarkStart w:id="26" w:name="_Toc118200239"/>
      <w:bookmarkStart w:id="27" w:name="_Toc25811"/>
      <w:r>
        <w:rPr>
          <w:rFonts w:hint="eastAsia" w:ascii="宋体" w:hAnsi="宋体" w:eastAsia="宋体" w:cs="宋体"/>
          <w:bCs/>
          <w:sz w:val="21"/>
          <w:szCs w:val="21"/>
          <w:lang w:val="en-US" w:eastAsia="zh-CN"/>
        </w:rPr>
        <w:t>2.</w:t>
      </w:r>
      <w:r>
        <w:rPr>
          <w:rFonts w:hint="eastAsia" w:ascii="宋体" w:hAnsi="宋体" w:eastAsia="宋体" w:cs="宋体"/>
          <w:bCs/>
          <w:sz w:val="21"/>
          <w:szCs w:val="21"/>
          <w:lang w:val="en-US"/>
        </w:rPr>
        <w:t>全防护</w:t>
      </w:r>
      <w:bookmarkEnd w:id="26"/>
      <w:bookmarkEnd w:id="27"/>
    </w:p>
    <w:p w14:paraId="3638807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（1）安全防护应为制造厂标准产品或电镀、镀锌金属片制造；每一防护设备应易于安装与拆卸，并须附有所需的支撑及附件；户外安全防护设备须能防止雨水溅入。</w:t>
      </w:r>
    </w:p>
    <w:p w14:paraId="139F3B6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（2）表面有油漆者，应能防止冲击、磨损、褪色或其他损坏。</w:t>
      </w:r>
    </w:p>
    <w:p w14:paraId="11B6615C">
      <w:pPr>
        <w:keepNext w:val="0"/>
        <w:keepLines w:val="0"/>
        <w:widowControl/>
        <w:adjustRightInd w:val="0"/>
        <w:snapToGrid w:val="0"/>
        <w:spacing w:line="360" w:lineRule="auto"/>
        <w:ind w:firstLine="0" w:firstLineChars="0"/>
        <w:outlineLvl w:val="9"/>
        <w:rPr>
          <w:rFonts w:hint="eastAsia" w:ascii="宋体" w:hAnsi="宋体" w:eastAsia="宋体" w:cs="宋体"/>
          <w:bCs w:val="0"/>
          <w:sz w:val="21"/>
          <w:szCs w:val="21"/>
          <w:lang w:val="en-US"/>
        </w:rPr>
      </w:pPr>
      <w:bookmarkStart w:id="28" w:name="_Toc118200240"/>
      <w:bookmarkStart w:id="29" w:name="_Toc23591"/>
      <w:r>
        <w:rPr>
          <w:rFonts w:hint="eastAsia" w:ascii="宋体" w:hAnsi="宋体" w:eastAsia="宋体" w:cs="宋体"/>
          <w:bCs w:val="0"/>
          <w:sz w:val="21"/>
          <w:szCs w:val="21"/>
          <w:lang w:val="en-US" w:eastAsia="zh-CN"/>
        </w:rPr>
        <w:t xml:space="preserve">3. </w:t>
      </w:r>
      <w:r>
        <w:rPr>
          <w:rFonts w:hint="eastAsia" w:ascii="宋体" w:hAnsi="宋体" w:eastAsia="宋体" w:cs="宋体"/>
          <w:bCs w:val="0"/>
          <w:sz w:val="21"/>
          <w:szCs w:val="21"/>
          <w:lang w:val="en-US"/>
        </w:rPr>
        <w:t>设备基础和底座</w:t>
      </w:r>
      <w:bookmarkEnd w:id="28"/>
      <w:bookmarkEnd w:id="29"/>
    </w:p>
    <w:p w14:paraId="0F35CBB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14:paraId="29E806BE">
      <w:pPr>
        <w:keepNext w:val="0"/>
        <w:keepLines w:val="0"/>
        <w:widowControl/>
        <w:adjustRightInd w:val="0"/>
        <w:snapToGrid w:val="0"/>
        <w:spacing w:line="360" w:lineRule="auto"/>
        <w:ind w:firstLine="0" w:firstLineChars="0"/>
        <w:outlineLvl w:val="9"/>
        <w:rPr>
          <w:rFonts w:hint="eastAsia" w:ascii="宋体" w:hAnsi="宋体" w:eastAsia="宋体" w:cs="宋体"/>
          <w:bCs w:val="0"/>
          <w:sz w:val="21"/>
          <w:szCs w:val="21"/>
          <w:lang w:val="en-US"/>
        </w:rPr>
      </w:pPr>
      <w:bookmarkStart w:id="30" w:name="_Toc9169"/>
      <w:bookmarkStart w:id="31" w:name="_Toc118200241"/>
      <w:r>
        <w:rPr>
          <w:rFonts w:hint="eastAsia" w:ascii="宋体" w:hAnsi="宋体" w:eastAsia="宋体" w:cs="宋体"/>
          <w:b w:val="0"/>
          <w:bCs w:val="0"/>
          <w:sz w:val="21"/>
          <w:szCs w:val="21"/>
          <w:lang w:val="en-US" w:eastAsia="zh-CN"/>
        </w:rPr>
        <w:t>4.</w:t>
      </w:r>
      <w:r>
        <w:rPr>
          <w:rFonts w:hint="eastAsia" w:ascii="宋体" w:hAnsi="宋体" w:eastAsia="宋体" w:cs="宋体"/>
          <w:bCs w:val="0"/>
          <w:sz w:val="21"/>
          <w:szCs w:val="21"/>
          <w:lang w:val="en-US"/>
        </w:rPr>
        <w:t>紧固件</w:t>
      </w:r>
      <w:bookmarkEnd w:id="30"/>
      <w:bookmarkEnd w:id="31"/>
    </w:p>
    <w:p w14:paraId="1D88503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提供设备安装所需要的全部紧固件，包括调整螺栓、锚固螺栓、螺帽、垫圈和套管。紧固件的材质满足防腐和强度要求（如热浸锌螺栓、304不锈钢等）。如需采用化学螺栓，</w:t>
      </w:r>
      <w:r>
        <w:rPr>
          <w:rFonts w:hint="eastAsia" w:ascii="宋体" w:hAnsi="宋体" w:eastAsia="宋体" w:cs="宋体"/>
          <w:sz w:val="21"/>
          <w:szCs w:val="21"/>
          <w:lang w:eastAsia="zh-CN"/>
        </w:rPr>
        <w:t>中标人</w:t>
      </w:r>
      <w:r>
        <w:rPr>
          <w:rFonts w:hint="eastAsia" w:ascii="宋体" w:hAnsi="宋体" w:eastAsia="宋体" w:cs="宋体"/>
          <w:sz w:val="21"/>
          <w:szCs w:val="21"/>
        </w:rPr>
        <w:t>必须免费提供所需的化学粘接剂以及安装所需的特殊工具。</w:t>
      </w:r>
    </w:p>
    <w:p w14:paraId="0ECB26A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为设备安装和土建施工方便，除特殊情况（现有膨胀螺栓或化学螺栓不能满足设备运行要求）外，所有的紧固件均采用膨胀螺栓或化学螺栓固定，</w:t>
      </w:r>
      <w:r>
        <w:rPr>
          <w:rFonts w:hint="eastAsia" w:ascii="宋体" w:hAnsi="宋体" w:eastAsia="宋体" w:cs="宋体"/>
          <w:sz w:val="21"/>
          <w:szCs w:val="21"/>
          <w:lang w:eastAsia="zh-CN"/>
        </w:rPr>
        <w:t>中标人</w:t>
      </w:r>
      <w:r>
        <w:rPr>
          <w:rFonts w:hint="eastAsia" w:ascii="宋体" w:hAnsi="宋体" w:eastAsia="宋体" w:cs="宋体"/>
          <w:sz w:val="21"/>
          <w:szCs w:val="21"/>
        </w:rPr>
        <w:t>必须保证其紧固的强度符合运行要求。</w:t>
      </w:r>
    </w:p>
    <w:p w14:paraId="69515339">
      <w:pPr>
        <w:keepNext/>
        <w:keepLines/>
        <w:widowControl/>
        <w:spacing w:line="360" w:lineRule="auto"/>
        <w:ind w:firstLine="0" w:firstLineChars="0"/>
        <w:outlineLvl w:val="2"/>
        <w:rPr>
          <w:rFonts w:hint="eastAsia" w:ascii="宋体" w:hAnsi="宋体" w:eastAsia="宋体" w:cs="宋体"/>
          <w:bCs/>
          <w:sz w:val="21"/>
          <w:szCs w:val="21"/>
          <w:lang w:val="zh-CN"/>
        </w:rPr>
      </w:pPr>
      <w:bookmarkStart w:id="32" w:name="_Toc118200242"/>
      <w:bookmarkStart w:id="33" w:name="_Toc18834"/>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rPr>
        <w:t>特殊工具与附属设备</w:t>
      </w:r>
      <w:bookmarkEnd w:id="32"/>
      <w:bookmarkEnd w:id="33"/>
    </w:p>
    <w:p w14:paraId="0730E47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必须提供机械设备周期性维修与调整所需的特殊工具、仪表以及维护所需的附属设备。</w:t>
      </w:r>
    </w:p>
    <w:p w14:paraId="2C4C9451">
      <w:pPr>
        <w:keepNext/>
        <w:keepLines/>
        <w:widowControl/>
        <w:spacing w:line="360" w:lineRule="auto"/>
        <w:ind w:firstLine="0" w:firstLineChars="0"/>
        <w:outlineLvl w:val="2"/>
        <w:rPr>
          <w:rFonts w:hint="eastAsia" w:ascii="宋体" w:hAnsi="宋体" w:eastAsia="宋体" w:cs="宋体"/>
          <w:bCs/>
          <w:sz w:val="21"/>
          <w:szCs w:val="21"/>
          <w:lang w:val="zh-CN"/>
        </w:rPr>
      </w:pPr>
      <w:bookmarkStart w:id="34" w:name="_Toc4353"/>
      <w:bookmarkStart w:id="35" w:name="_Toc118200243"/>
      <w:r>
        <w:rPr>
          <w:rFonts w:hint="eastAsia" w:ascii="宋体" w:hAnsi="宋体" w:eastAsia="宋体" w:cs="宋体"/>
          <w:bCs/>
          <w:sz w:val="21"/>
          <w:szCs w:val="21"/>
          <w:lang w:val="en-US" w:eastAsia="zh-CN"/>
        </w:rPr>
        <w:t>6.</w:t>
      </w:r>
      <w:r>
        <w:rPr>
          <w:rFonts w:hint="eastAsia" w:ascii="宋体" w:hAnsi="宋体" w:eastAsia="宋体" w:cs="宋体"/>
          <w:bCs/>
          <w:sz w:val="21"/>
          <w:szCs w:val="21"/>
          <w:lang w:val="zh-CN"/>
        </w:rPr>
        <w:t>铭牌</w:t>
      </w:r>
      <w:bookmarkEnd w:id="34"/>
      <w:bookmarkEnd w:id="35"/>
    </w:p>
    <w:p w14:paraId="4D27893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设备的铭牌应当刻在或贴在金属片上，并紧固在设备外壳上，安装好后能清楚地看到。铭牌上写下述内容：</w:t>
      </w:r>
    </w:p>
    <w:p w14:paraId="08A1FB2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（1）制造厂名称。</w:t>
      </w:r>
    </w:p>
    <w:p w14:paraId="1E9719F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（2）设备的机型及其规格、性能参数指标等。</w:t>
      </w:r>
    </w:p>
    <w:p w14:paraId="3ACBAD8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（3）序列号。</w:t>
      </w:r>
    </w:p>
    <w:p w14:paraId="264D971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（4）出厂年月。</w:t>
      </w:r>
    </w:p>
    <w:p w14:paraId="07E89D3D">
      <w:pPr>
        <w:keepNext/>
        <w:keepLines/>
        <w:widowControl/>
        <w:spacing w:line="360" w:lineRule="auto"/>
        <w:ind w:firstLine="0" w:firstLineChars="0"/>
        <w:outlineLvl w:val="2"/>
        <w:rPr>
          <w:rFonts w:hint="eastAsia" w:ascii="宋体" w:hAnsi="宋体" w:eastAsia="宋体" w:cs="宋体"/>
          <w:bCs/>
          <w:sz w:val="21"/>
          <w:szCs w:val="21"/>
          <w:lang w:val="zh-CN"/>
        </w:rPr>
      </w:pPr>
      <w:bookmarkStart w:id="36" w:name="_Toc17357"/>
      <w:bookmarkStart w:id="37" w:name="_Toc118200244"/>
      <w:r>
        <w:rPr>
          <w:rFonts w:hint="eastAsia" w:ascii="宋体" w:hAnsi="宋体" w:eastAsia="宋体" w:cs="宋体"/>
          <w:bCs/>
          <w:sz w:val="21"/>
          <w:szCs w:val="21"/>
          <w:lang w:val="en-US" w:eastAsia="zh-CN"/>
        </w:rPr>
        <w:t>7.</w:t>
      </w:r>
      <w:r>
        <w:rPr>
          <w:rFonts w:hint="eastAsia" w:ascii="宋体" w:hAnsi="宋体" w:eastAsia="宋体" w:cs="宋体"/>
          <w:bCs/>
          <w:sz w:val="21"/>
          <w:szCs w:val="21"/>
          <w:lang w:val="zh-CN"/>
        </w:rPr>
        <w:t>润滑</w:t>
      </w:r>
      <w:bookmarkEnd w:id="36"/>
      <w:bookmarkEnd w:id="37"/>
    </w:p>
    <w:p w14:paraId="6951560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（1）机械设备在连续试运转期间应能进行润滑工作。润滑剂的种类应由</w:t>
      </w:r>
      <w:r>
        <w:rPr>
          <w:rFonts w:hint="eastAsia" w:ascii="宋体" w:hAnsi="宋体" w:eastAsia="宋体" w:cs="宋体"/>
          <w:sz w:val="21"/>
          <w:szCs w:val="21"/>
          <w:lang w:eastAsia="zh-CN"/>
        </w:rPr>
        <w:t>中标人</w:t>
      </w:r>
      <w:r>
        <w:rPr>
          <w:rFonts w:hint="eastAsia" w:ascii="宋体" w:hAnsi="宋体" w:eastAsia="宋体" w:cs="宋体"/>
          <w:sz w:val="21"/>
          <w:szCs w:val="21"/>
        </w:rPr>
        <w:t>建议，并应提供足够试运行期间（最多不超30天）连续运转所需用量。</w:t>
      </w:r>
    </w:p>
    <w:p w14:paraId="4D73F7B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应说明机械设备的润滑方式、每年所需的润滑剂量，并建议润滑时间。</w:t>
      </w:r>
    </w:p>
    <w:p w14:paraId="209DB86C">
      <w:pPr>
        <w:keepNext/>
        <w:keepLines/>
        <w:widowControl/>
        <w:spacing w:line="360" w:lineRule="auto"/>
        <w:ind w:firstLine="0" w:firstLineChars="0"/>
        <w:outlineLvl w:val="2"/>
        <w:rPr>
          <w:rFonts w:hint="eastAsia" w:ascii="宋体" w:hAnsi="宋体" w:eastAsia="宋体" w:cs="宋体"/>
          <w:bCs/>
          <w:sz w:val="21"/>
          <w:szCs w:val="21"/>
          <w:lang w:val="zh-CN"/>
        </w:rPr>
      </w:pPr>
      <w:bookmarkStart w:id="38" w:name="_Toc118200245"/>
      <w:bookmarkStart w:id="39" w:name="_Toc13972"/>
      <w:r>
        <w:rPr>
          <w:rFonts w:hint="eastAsia" w:ascii="宋体" w:hAnsi="宋体" w:eastAsia="宋体" w:cs="宋体"/>
          <w:bCs/>
          <w:sz w:val="21"/>
          <w:szCs w:val="21"/>
          <w:lang w:val="en-US" w:eastAsia="zh-CN"/>
        </w:rPr>
        <w:t>8.</w:t>
      </w:r>
      <w:r>
        <w:rPr>
          <w:rFonts w:hint="eastAsia" w:ascii="宋体" w:hAnsi="宋体" w:eastAsia="宋体" w:cs="宋体"/>
          <w:bCs/>
          <w:sz w:val="21"/>
          <w:szCs w:val="21"/>
          <w:lang w:val="zh-CN"/>
        </w:rPr>
        <w:t>防潮措施</w:t>
      </w:r>
      <w:bookmarkEnd w:id="38"/>
      <w:bookmarkEnd w:id="39"/>
    </w:p>
    <w:p w14:paraId="5175BCE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应该采取特别的预防措施，防止由于潮气、降雨和湿气而造成的腐蚀。</w:t>
      </w:r>
    </w:p>
    <w:p w14:paraId="6E8F23F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设备上所有的空洞，都应有效的密封，以防止水的进入。所有暴露在空气中或水中的部件，均不得有集水装置，必要时应提供排水孔，防止积水。</w:t>
      </w:r>
    </w:p>
    <w:p w14:paraId="6EF14F4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安装于室外的</w:t>
      </w:r>
      <w:r>
        <w:rPr>
          <w:rFonts w:hint="eastAsia" w:ascii="宋体" w:hAnsi="宋体" w:eastAsia="宋体" w:cs="宋体"/>
          <w:sz w:val="21"/>
          <w:szCs w:val="21"/>
        </w:rPr>
        <w:t>电机如果没有防止空气自由移动的密封装置，则应该配备防冷凝的加热装置，防止空气中的水气凝结。通常这种加热装置，应该是恒温控制，当设备运行产生热量后，便自动断开。</w:t>
      </w:r>
    </w:p>
    <w:p w14:paraId="13A4CAE2">
      <w:pPr>
        <w:keepNext/>
        <w:keepLines/>
        <w:widowControl/>
        <w:spacing w:line="360" w:lineRule="auto"/>
        <w:ind w:firstLine="0" w:firstLineChars="0"/>
        <w:outlineLvl w:val="2"/>
        <w:rPr>
          <w:rFonts w:hint="eastAsia" w:ascii="宋体" w:hAnsi="宋体" w:eastAsia="宋体" w:cs="宋体"/>
          <w:bCs/>
          <w:sz w:val="21"/>
          <w:szCs w:val="21"/>
          <w:lang w:val="zh-CN"/>
        </w:rPr>
      </w:pPr>
      <w:bookmarkStart w:id="40" w:name="_Toc118200246"/>
      <w:bookmarkStart w:id="41" w:name="_Toc2412"/>
      <w:r>
        <w:rPr>
          <w:rFonts w:hint="eastAsia" w:ascii="宋体" w:hAnsi="宋体" w:eastAsia="宋体" w:cs="宋体"/>
          <w:bCs/>
          <w:sz w:val="21"/>
          <w:szCs w:val="21"/>
          <w:lang w:val="en-US" w:eastAsia="zh-CN"/>
        </w:rPr>
        <w:t>9.</w:t>
      </w:r>
      <w:r>
        <w:rPr>
          <w:rFonts w:hint="eastAsia" w:ascii="宋体" w:hAnsi="宋体" w:eastAsia="宋体" w:cs="宋体"/>
          <w:bCs/>
          <w:sz w:val="21"/>
          <w:szCs w:val="21"/>
          <w:lang w:val="zh-CN"/>
        </w:rPr>
        <w:t>材料的防腐蚀</w:t>
      </w:r>
      <w:bookmarkEnd w:id="40"/>
      <w:bookmarkEnd w:id="41"/>
    </w:p>
    <w:p w14:paraId="7F26CC8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设备中所有在污水下运行的部件，或在污水、有毒有害气体界面中的部件，或那些与化学品直接接触的所有部件，应具有抗腐蚀性和抗侵蚀性能。上述部件如在保证期间内出现腐蚀的迹象应由</w:t>
      </w:r>
      <w:r>
        <w:rPr>
          <w:rFonts w:hint="eastAsia" w:ascii="宋体" w:hAnsi="宋体" w:eastAsia="宋体" w:cs="宋体"/>
          <w:sz w:val="21"/>
          <w:szCs w:val="21"/>
          <w:lang w:eastAsia="zh-CN"/>
        </w:rPr>
        <w:t>中标人</w:t>
      </w:r>
      <w:r>
        <w:rPr>
          <w:rFonts w:hint="eastAsia" w:ascii="宋体" w:hAnsi="宋体" w:eastAsia="宋体" w:cs="宋体"/>
          <w:sz w:val="21"/>
          <w:szCs w:val="21"/>
        </w:rPr>
        <w:t>将其更换成具有防腐性能的、合格的防锈材料，以满足长期使用的要求。当调理池中投加自主药剂后，经过调理后的污泥pH值满足工况要求。</w:t>
      </w:r>
    </w:p>
    <w:p w14:paraId="0AAD6F1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应特别注意由于不同种类金属的紧密连接面引起的锈蚀问题，应防止此类问题发生。</w:t>
      </w:r>
    </w:p>
    <w:p w14:paraId="6482E5D6">
      <w:pPr>
        <w:keepNext/>
        <w:keepLines/>
        <w:widowControl/>
        <w:spacing w:line="360" w:lineRule="auto"/>
        <w:ind w:firstLine="0" w:firstLineChars="0"/>
        <w:outlineLvl w:val="2"/>
        <w:rPr>
          <w:rFonts w:hint="eastAsia" w:ascii="宋体" w:hAnsi="宋体" w:eastAsia="宋体" w:cs="宋体"/>
          <w:bCs/>
          <w:sz w:val="21"/>
          <w:szCs w:val="21"/>
          <w:lang w:val="zh-CN"/>
        </w:rPr>
      </w:pPr>
      <w:bookmarkStart w:id="42" w:name="_Toc26954"/>
      <w:bookmarkStart w:id="43" w:name="_Toc118200247"/>
      <w:r>
        <w:rPr>
          <w:rFonts w:hint="eastAsia" w:ascii="宋体" w:hAnsi="宋体" w:eastAsia="宋体" w:cs="宋体"/>
          <w:bCs/>
          <w:sz w:val="21"/>
          <w:szCs w:val="21"/>
          <w:lang w:val="en-US" w:eastAsia="zh-CN"/>
        </w:rPr>
        <w:t>10.</w:t>
      </w:r>
      <w:r>
        <w:rPr>
          <w:rFonts w:hint="eastAsia" w:ascii="宋体" w:hAnsi="宋体" w:eastAsia="宋体" w:cs="宋体"/>
          <w:bCs/>
          <w:sz w:val="21"/>
          <w:szCs w:val="21"/>
          <w:lang w:val="zh-CN"/>
        </w:rPr>
        <w:t>噪音和振动</w:t>
      </w:r>
      <w:bookmarkEnd w:id="42"/>
      <w:bookmarkEnd w:id="43"/>
    </w:p>
    <w:p w14:paraId="0272C50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在装置的设计中，应包括有关隔音材料、防振装置和其他适当的设施和设计，以保证设备在最终安装位置运行时，在厂区内（车间外）任意一点听到机械噪音，都不能大于85分贝。</w:t>
      </w:r>
    </w:p>
    <w:p w14:paraId="42EFC8A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1F161D82">
      <w:pPr>
        <w:widowControl/>
        <w:adjustRightInd w:val="0"/>
        <w:snapToGrid w:val="0"/>
        <w:spacing w:line="360" w:lineRule="auto"/>
        <w:ind w:firstLine="420" w:firstLineChars="200"/>
        <w:rPr>
          <w:rFonts w:hint="eastAsia" w:ascii="宋体" w:hAnsi="宋体" w:eastAsia="宋体" w:cs="宋体"/>
          <w:sz w:val="21"/>
          <w:szCs w:val="21"/>
        </w:rPr>
      </w:pPr>
    </w:p>
    <w:p w14:paraId="7E2BF9FD">
      <w:pPr>
        <w:keepNext w:val="0"/>
        <w:keepLines w:val="0"/>
        <w:widowControl/>
        <w:numPr>
          <w:ilvl w:val="0"/>
          <w:numId w:val="3"/>
        </w:numPr>
        <w:adjustRightInd w:val="0"/>
        <w:snapToGrid w:val="0"/>
        <w:spacing w:before="0" w:after="0" w:line="360" w:lineRule="auto"/>
        <w:ind w:left="0" w:firstLine="0" w:firstLineChars="0"/>
        <w:jc w:val="left"/>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电气自控要求</w:t>
      </w:r>
    </w:p>
    <w:p w14:paraId="7192CA26">
      <w:pPr>
        <w:widowControl/>
        <w:spacing w:line="360" w:lineRule="auto"/>
        <w:ind w:firstLine="420" w:firstLineChars="200"/>
        <w:jc w:val="both"/>
        <w:rPr>
          <w:rFonts w:hint="eastAsia" w:ascii="宋体" w:hAnsi="宋体" w:eastAsia="宋体" w:cs="宋体"/>
          <w:strike/>
          <w:dstrike w:val="0"/>
          <w:color w:val="auto"/>
          <w:kern w:val="2"/>
          <w:szCs w:val="21"/>
          <w:lang w:val="en-US" w:eastAsia="zh-CN"/>
        </w:rPr>
      </w:pPr>
      <w:r>
        <w:rPr>
          <w:rFonts w:hint="eastAsia" w:ascii="宋体" w:hAnsi="宋体" w:eastAsia="宋体" w:cs="宋体"/>
          <w:color w:val="auto"/>
          <w:kern w:val="2"/>
          <w:szCs w:val="21"/>
          <w:lang w:eastAsia="zh-CN"/>
        </w:rPr>
        <w:t>低温干化系统电气自控设备需选用节能，现场环境友好型。部分电机根据工艺运行要求应采用变频。在低温干化主机旁为每台设置1套控制柜，防护等级不低于IP55，负责污泥干化主机的</w:t>
      </w:r>
      <w:r>
        <w:rPr>
          <w:rFonts w:hint="eastAsia" w:ascii="宋体" w:hAnsi="宋体" w:eastAsia="宋体" w:cs="宋体"/>
          <w:color w:val="auto"/>
          <w:kern w:val="2"/>
          <w:szCs w:val="21"/>
          <w:lang w:val="en-US" w:eastAsia="zh-CN"/>
        </w:rPr>
        <w:t>配</w:t>
      </w:r>
      <w:r>
        <w:rPr>
          <w:rFonts w:hint="eastAsia" w:ascii="宋体" w:hAnsi="宋体" w:eastAsia="宋体" w:cs="宋体"/>
          <w:color w:val="auto"/>
          <w:kern w:val="2"/>
          <w:szCs w:val="21"/>
          <w:lang w:eastAsia="zh-CN"/>
        </w:rPr>
        <w:t>电和控制。</w:t>
      </w:r>
      <w:r>
        <w:rPr>
          <w:rFonts w:hint="eastAsia" w:ascii="宋体" w:hAnsi="宋体" w:eastAsia="宋体" w:cs="宋体"/>
          <w:strike w:val="0"/>
          <w:dstrike w:val="0"/>
          <w:color w:val="auto"/>
          <w:kern w:val="2"/>
          <w:szCs w:val="21"/>
          <w:lang w:val="en-US" w:eastAsia="zh-CN"/>
        </w:rPr>
        <w:t>投标人提供冷却系统控制柜（207AC52/207AC53）</w:t>
      </w:r>
      <w:r>
        <w:rPr>
          <w:rFonts w:hint="eastAsia" w:ascii="宋体" w:hAnsi="宋体" w:eastAsia="宋体" w:cs="宋体"/>
          <w:color w:val="auto"/>
          <w:kern w:val="2"/>
          <w:szCs w:val="21"/>
          <w:lang w:val="en-US" w:eastAsia="zh-CN"/>
        </w:rPr>
        <w:t>，控制柜负责4台进水泵和4台循环泵的配电及控制，中标人应负责冷却系统的程控及与低温干化系统联动。</w:t>
      </w:r>
    </w:p>
    <w:p w14:paraId="5B699952">
      <w:pPr>
        <w:widowControl/>
        <w:spacing w:line="360" w:lineRule="auto"/>
        <w:ind w:firstLine="420" w:firstLineChars="200"/>
        <w:jc w:val="both"/>
        <w:rPr>
          <w:rFonts w:hint="eastAsia" w:ascii="宋体" w:hAnsi="宋体" w:eastAsia="宋体" w:cs="宋体"/>
          <w:color w:val="auto"/>
          <w:kern w:val="2"/>
          <w:szCs w:val="21"/>
          <w:lang w:eastAsia="zh-CN"/>
        </w:rPr>
      </w:pPr>
      <w:r>
        <w:rPr>
          <w:rFonts w:hint="eastAsia" w:ascii="宋体" w:hAnsi="宋体" w:eastAsia="宋体" w:cs="宋体"/>
          <w:color w:val="auto"/>
          <w:kern w:val="2"/>
          <w:szCs w:val="21"/>
          <w:lang w:eastAsia="zh-CN"/>
        </w:rPr>
        <w:t>控制系统由中标人自带PLC控制系统，PLC、</w:t>
      </w:r>
      <w:r>
        <w:rPr>
          <w:rFonts w:hint="eastAsia" w:ascii="宋体" w:hAnsi="宋体" w:eastAsia="宋体" w:cs="宋体"/>
          <w:color w:val="auto"/>
          <w:kern w:val="2"/>
          <w:szCs w:val="21"/>
          <w:lang w:val="en-US" w:eastAsia="zh-CN"/>
        </w:rPr>
        <w:t>触摸屏</w:t>
      </w:r>
      <w:r>
        <w:rPr>
          <w:rFonts w:hint="eastAsia" w:ascii="宋体" w:hAnsi="宋体" w:eastAsia="宋体" w:cs="宋体"/>
          <w:color w:val="auto"/>
          <w:kern w:val="2"/>
          <w:szCs w:val="21"/>
          <w:lang w:eastAsia="zh-CN"/>
        </w:rPr>
        <w:t>品牌与厂区控制系统保持一致，预留以太网接口，I/O点数预留20％的余量，与上下工艺段设备联动主要设备故障信号进行统计计数，所有变频器控制方式通过硬接点（即AI\AO控制）。</w:t>
      </w:r>
      <w:r>
        <w:rPr>
          <w:rFonts w:hint="eastAsia" w:ascii="宋体" w:hAnsi="宋体" w:eastAsia="宋体" w:cs="宋体"/>
          <w:color w:val="auto"/>
          <w:kern w:val="2"/>
          <w:szCs w:val="21"/>
          <w:lang w:val="en-US" w:eastAsia="zh-CN"/>
        </w:rPr>
        <w:t>触摸屏采用知名品牌，可视界面不小于12英寸。</w:t>
      </w:r>
    </w:p>
    <w:p w14:paraId="18C311C9">
      <w:pPr>
        <w:widowControl/>
        <w:spacing w:line="360" w:lineRule="auto"/>
        <w:ind w:firstLine="420" w:firstLineChars="200"/>
        <w:jc w:val="both"/>
        <w:rPr>
          <w:rFonts w:hint="eastAsia" w:ascii="宋体" w:hAnsi="宋体" w:eastAsia="宋体" w:cs="宋体"/>
          <w:color w:val="auto"/>
          <w:kern w:val="2"/>
          <w:szCs w:val="21"/>
          <w:lang w:eastAsia="zh-CN"/>
        </w:rPr>
      </w:pPr>
      <w:r>
        <w:rPr>
          <w:rFonts w:hint="eastAsia" w:ascii="宋体" w:hAnsi="宋体" w:eastAsia="宋体" w:cs="宋体"/>
          <w:color w:val="auto"/>
          <w:kern w:val="2"/>
          <w:szCs w:val="21"/>
          <w:lang w:eastAsia="zh-CN"/>
        </w:rPr>
        <w:t>PLC与触摸屏（人机界面设备）实现设备就地控制功能，通过以太网实现与污水处理厂上位PLC的数据通讯。实现所有压缩机、风机、驱动电机、冷却系统的手动及自动启闭，并实现对除湿热泵中冷凝器出口风温及蒸发器进口风温的实时监测，控制信号并接入中央控制室。</w:t>
      </w:r>
    </w:p>
    <w:p w14:paraId="7E856C62">
      <w:pPr>
        <w:widowControl/>
        <w:spacing w:line="360" w:lineRule="auto"/>
        <w:ind w:firstLine="420" w:firstLineChars="200"/>
        <w:jc w:val="both"/>
        <w:rPr>
          <w:rFonts w:hint="eastAsia" w:ascii="宋体" w:hAnsi="宋体" w:eastAsia="宋体" w:cs="宋体"/>
          <w:kern w:val="2"/>
          <w:szCs w:val="21"/>
          <w:lang w:eastAsia="zh-CN"/>
        </w:rPr>
      </w:pPr>
      <w:r>
        <w:rPr>
          <w:rFonts w:hint="eastAsia" w:ascii="宋体" w:hAnsi="宋体" w:eastAsia="宋体" w:cs="宋体"/>
          <w:kern w:val="2"/>
          <w:szCs w:val="21"/>
          <w:lang w:eastAsia="zh-CN"/>
        </w:rPr>
        <w:t>配套现场控制柜到供货设备之间所有的动力、信号、控制电缆。</w:t>
      </w:r>
    </w:p>
    <w:p w14:paraId="4AD22CA7">
      <w:pPr>
        <w:widowControl/>
        <w:numPr>
          <w:ilvl w:val="1"/>
          <w:numId w:val="6"/>
        </w:numPr>
        <w:adjustRightInd w:val="0"/>
        <w:snapToGrid w:val="0"/>
        <w:spacing w:line="360" w:lineRule="auto"/>
        <w:ind w:left="84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技术规范</w:t>
      </w:r>
    </w:p>
    <w:p w14:paraId="530ABE3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设备供货主要参照中国标准和国际通用标准，包括如下：(不仅限于此)</w:t>
      </w:r>
    </w:p>
    <w:p w14:paraId="31FA526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GB7251.1  低压成套开关设备和控制设备第1部分:总则</w:t>
      </w:r>
    </w:p>
    <w:p w14:paraId="08B5DBC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GB14048.1  低压开关设备和控制设备第1部分:总则</w:t>
      </w:r>
    </w:p>
    <w:p w14:paraId="4905CF1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GB/T156</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标准电压</w:t>
      </w:r>
    </w:p>
    <w:p w14:paraId="7DBA2D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GB/T2900.1 电工术语 基本术语</w:t>
      </w:r>
    </w:p>
    <w:p w14:paraId="1E9D4AA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GB50054</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低压配电设计规范</w:t>
      </w:r>
    </w:p>
    <w:p w14:paraId="7FE812A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GB50055</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通用用电设备配电设计规范</w:t>
      </w:r>
    </w:p>
    <w:p w14:paraId="5D0FFDD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GB50052</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供配电系统设计规范</w:t>
      </w:r>
    </w:p>
    <w:p w14:paraId="75F9664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GB/T24274 低压抽出式成套开关设备和控制设备</w:t>
      </w:r>
    </w:p>
    <w:p w14:paraId="073D054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GB55024 建筑电气与智能化通用标准</w:t>
      </w:r>
    </w:p>
    <w:p w14:paraId="1E62BF7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GB1207  电压互感器</w:t>
      </w:r>
    </w:p>
    <w:p w14:paraId="6CF3222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GB1208  电流互感器</w:t>
      </w:r>
    </w:p>
    <w:p w14:paraId="5320EF1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GB4703  电容式电压互感器</w:t>
      </w:r>
    </w:p>
    <w:p w14:paraId="7AF8D39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GB7261  继电器及继电保护装置基本试验方法</w:t>
      </w:r>
    </w:p>
    <w:p w14:paraId="4AC8D25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GB7327  交流系统用碳化硅阀式避雷器</w:t>
      </w:r>
    </w:p>
    <w:p w14:paraId="51456DD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GB10231  保护继电器的结构型式与基本技术导则</w:t>
      </w:r>
    </w:p>
    <w:p w14:paraId="311B9F3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GB11032  交流无间隙金属氧化物避雷器</w:t>
      </w:r>
    </w:p>
    <w:p w14:paraId="62B0221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GB50150  电气装置安装工程电气设备交接试验标准</w:t>
      </w:r>
    </w:p>
    <w:p w14:paraId="1264359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GB50168  电气装置安装工程电缆线路施工及验收规范</w:t>
      </w:r>
    </w:p>
    <w:p w14:paraId="7570FA5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GB50169  电气装置安装工程接地装置施工及验收规范</w:t>
      </w:r>
    </w:p>
    <w:p w14:paraId="4B32CCC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GB50171  电气装置安装工程盘，柜及二次回路结线施工及验收规范</w:t>
      </w:r>
    </w:p>
    <w:p w14:paraId="5FAE8BB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IEC51  直接动作指示模拟电气测量仪器及其附件</w:t>
      </w:r>
    </w:p>
    <w:p w14:paraId="5B136D0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IEC129  交流隔离开关和接地开关</w:t>
      </w:r>
    </w:p>
    <w:p w14:paraId="2C553B7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IEC146  半导体变流器</w:t>
      </w:r>
    </w:p>
    <w:p w14:paraId="49118EC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IEC185  电流互感器</w:t>
      </w:r>
    </w:p>
    <w:p w14:paraId="05452B8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IEC186  电压互感器</w:t>
      </w:r>
    </w:p>
    <w:p w14:paraId="60E07E1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IEC255  继电器</w:t>
      </w:r>
    </w:p>
    <w:p w14:paraId="09BD178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IEC289  电抗器</w:t>
      </w:r>
    </w:p>
    <w:p w14:paraId="30C3037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IEC446  根据颜色和数字鉴别导线</w:t>
      </w:r>
    </w:p>
    <w:p w14:paraId="09C52F5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IEC529  外壳防护等级</w:t>
      </w:r>
    </w:p>
    <w:p w14:paraId="0D7E0DF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IEC688  交流电量转换成模拟信号或数字信号用的电气测量换能器</w:t>
      </w:r>
    </w:p>
    <w:p w14:paraId="6C30EA6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IEC871  额定电压超过660V的交流电力系统用并联电容器</w:t>
      </w:r>
    </w:p>
    <w:p w14:paraId="1E5AA4D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IEC60439  低压开关设备和控制设备成套装置</w:t>
      </w:r>
    </w:p>
    <w:p w14:paraId="0B84C9F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所采用的标准均应为项目执行时的最新有效版本。若中标人采用除上述之外的其它被承认的相关国内、国际标准，应明确提出并提供相应标准，经招标人批准后方可采用。</w:t>
      </w:r>
    </w:p>
    <w:p w14:paraId="2EE047A4">
      <w:pPr>
        <w:widowControl/>
        <w:numPr>
          <w:ilvl w:val="1"/>
          <w:numId w:val="6"/>
        </w:numPr>
        <w:adjustRightInd w:val="0"/>
        <w:snapToGrid w:val="0"/>
        <w:spacing w:line="360" w:lineRule="auto"/>
        <w:ind w:left="84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电气设备一般技术要求</w:t>
      </w:r>
    </w:p>
    <w:p w14:paraId="5A6E248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本技术规格书电气设备适用于</w:t>
      </w:r>
      <w:r>
        <w:rPr>
          <w:rFonts w:hint="eastAsia" w:ascii="宋体" w:hAnsi="宋体" w:eastAsia="宋体" w:cs="宋体"/>
          <w:bCs/>
          <w:kern w:val="2"/>
          <w:szCs w:val="21"/>
          <w:lang w:val="en-US" w:eastAsia="zh-CN"/>
        </w:rPr>
        <w:t>低温干化系统</w:t>
      </w:r>
      <w:r>
        <w:rPr>
          <w:rFonts w:hint="eastAsia" w:ascii="宋体" w:hAnsi="宋体" w:eastAsia="宋体" w:cs="宋体"/>
          <w:bCs/>
          <w:kern w:val="2"/>
          <w:szCs w:val="21"/>
          <w:lang w:eastAsia="zh-CN"/>
        </w:rPr>
        <w:t>。</w:t>
      </w:r>
    </w:p>
    <w:p w14:paraId="2695BB6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中标人应负责设备的设计、制造及供应、并应负责</w:t>
      </w:r>
      <w:r>
        <w:rPr>
          <w:rFonts w:hint="eastAsia" w:ascii="宋体" w:hAnsi="宋体" w:eastAsia="宋体" w:cs="宋体"/>
          <w:bCs/>
          <w:kern w:val="2"/>
          <w:szCs w:val="21"/>
          <w:lang w:val="en-US" w:eastAsia="zh-CN"/>
        </w:rPr>
        <w:t>现场指导</w:t>
      </w:r>
      <w:r>
        <w:rPr>
          <w:rFonts w:hint="eastAsia" w:ascii="宋体" w:hAnsi="宋体" w:eastAsia="宋体" w:cs="宋体"/>
          <w:bCs/>
          <w:kern w:val="2"/>
          <w:szCs w:val="21"/>
          <w:lang w:eastAsia="zh-CN"/>
        </w:rPr>
        <w:t>安装和调试、培训。</w:t>
      </w:r>
    </w:p>
    <w:p w14:paraId="19AF53C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所有设备应是新颖、安全、可靠的，并且必须是为本工程生产的全新产品。任何已使用过的产品均将被拒收。</w:t>
      </w:r>
    </w:p>
    <w:p w14:paraId="33C74F9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中标人应具有完整的质量认证体系。并应提供ISO9000系列质量认证证书。</w:t>
      </w:r>
    </w:p>
    <w:p w14:paraId="6D29B286">
      <w:pPr>
        <w:widowControl/>
        <w:spacing w:line="360" w:lineRule="auto"/>
        <w:ind w:firstLine="420" w:firstLineChars="200"/>
        <w:jc w:val="both"/>
        <w:rPr>
          <w:rFonts w:hint="eastAsia" w:ascii="宋体" w:hAnsi="宋体" w:eastAsia="宋体" w:cs="宋体"/>
          <w:kern w:val="2"/>
          <w:szCs w:val="21"/>
          <w:lang w:val="en-US" w:eastAsia="zh-CN"/>
        </w:rPr>
      </w:pPr>
      <w:r>
        <w:rPr>
          <w:rFonts w:hint="eastAsia" w:ascii="宋体" w:hAnsi="宋体" w:eastAsia="宋体" w:cs="宋体"/>
          <w:bCs/>
          <w:kern w:val="2"/>
          <w:szCs w:val="21"/>
          <w:lang w:eastAsia="zh-CN"/>
        </w:rPr>
        <w:t>所有设备的供货均应进行质量评定，做好自检试验记录。由招标人会同有关单位进行检验和评定。评定标准由中标人提出，报招标人批准。质量评定报告至少应包括出厂试验报告、电气试验报告。报告结果均应符合相应国家标准的规定，并获得中华人民共和国权威部门认可。</w:t>
      </w:r>
    </w:p>
    <w:p w14:paraId="5FBA1CB4">
      <w:pPr>
        <w:widowControl/>
        <w:spacing w:line="360" w:lineRule="auto"/>
        <w:ind w:firstLine="420" w:firstLineChars="200"/>
        <w:jc w:val="both"/>
        <w:rPr>
          <w:rFonts w:hint="eastAsia" w:ascii="宋体" w:hAnsi="宋体" w:eastAsia="宋体" w:cs="宋体"/>
          <w:color w:val="auto"/>
          <w:kern w:val="2"/>
          <w:szCs w:val="21"/>
          <w:lang w:val="en-US" w:eastAsia="zh-CN"/>
        </w:rPr>
      </w:pPr>
      <w:r>
        <w:rPr>
          <w:rFonts w:hint="eastAsia" w:ascii="宋体" w:hAnsi="宋体" w:eastAsia="宋体" w:cs="宋体"/>
          <w:bCs/>
          <w:color w:val="auto"/>
          <w:kern w:val="2"/>
          <w:szCs w:val="21"/>
          <w:lang w:eastAsia="zh-CN"/>
        </w:rPr>
        <w:t>招标方提供电源条件：380V，50Hz，TN-S制。中标方须提供所有的用电设备的用电负荷，根据供电电源条件，配置电气控系统，具有所有用电设备的配电、控制和保护功能。,进线柜内设有电源检测仪。</w:t>
      </w:r>
    </w:p>
    <w:p w14:paraId="42064F19">
      <w:pPr>
        <w:widowControl/>
        <w:spacing w:line="360" w:lineRule="auto"/>
        <w:ind w:firstLine="420" w:firstLineChars="200"/>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所供电气设备及电气设备的安装应能确保所有设备、元件和系统形成一个协调合理的整体。</w:t>
      </w:r>
    </w:p>
    <w:p w14:paraId="2F95F5E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电气设备制造商在设备元件及系统接口上应保持完整统一。</w:t>
      </w:r>
    </w:p>
    <w:p w14:paraId="2CE2D17D">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所有设备的设计、制造、安装及调试应具备电气设备规定的性能或功能。</w:t>
      </w:r>
    </w:p>
    <w:p w14:paraId="30AE2EE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提供的电气设备和系统应符合中国国家标准和规范、国际电工技术委员会标准（IEC)。所有国家CCC认证产品目录内的电气设备必须具有CCC认证标志，并提供认证证书，高压开关柜生产厂家必须取得高成套开关设备生产秩序与产品质量整顿合格证书三年以上，并取得当地电业部门的入网许可。</w:t>
      </w:r>
    </w:p>
    <w:p w14:paraId="2B7B2CB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应提供所有电气设备的原产地、厂家、名称、规格型号等关键说明、产品样本及提供该产品型式试验报告和同类型产品三年以上同类产品的生产经验以及在国内同类工程中使用该类产品三台（套）以上的业绩证明。</w:t>
      </w:r>
    </w:p>
    <w:p w14:paraId="3B97445F">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主要系统设备装置一般应该具备就地/远程控制的功能，系统设计应能体现出自动化程度高，安全性好，操作方便的特点。</w:t>
      </w:r>
    </w:p>
    <w:p w14:paraId="59E0BCA2">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电力检测装置须符Modbus接口通讯协议要求。</w:t>
      </w:r>
    </w:p>
    <w:p w14:paraId="3FD63762">
      <w:pPr>
        <w:widowControl/>
        <w:numPr>
          <w:ilvl w:val="1"/>
          <w:numId w:val="6"/>
        </w:numPr>
        <w:adjustRightInd w:val="0"/>
        <w:snapToGrid w:val="0"/>
        <w:spacing w:line="360" w:lineRule="auto"/>
        <w:ind w:left="84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主要符号及单位</w:t>
      </w:r>
    </w:p>
    <w:p w14:paraId="763EEAE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安培</w:t>
      </w:r>
    </w:p>
    <w:p w14:paraId="1F82238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mA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毫安</w:t>
      </w:r>
    </w:p>
    <w:p w14:paraId="65D8398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伏特</w:t>
      </w:r>
    </w:p>
    <w:p w14:paraId="441CE89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千伏</w:t>
      </w:r>
    </w:p>
    <w:p w14:paraId="11958DD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kW</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千瓦</w:t>
      </w:r>
    </w:p>
    <w:p w14:paraId="223D084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kVA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千伏安 </w:t>
      </w:r>
    </w:p>
    <w:p w14:paraId="5A4A937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kVar</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千乏</w:t>
      </w:r>
    </w:p>
    <w:p w14:paraId="3293336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MVA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兆伏安</w:t>
      </w:r>
    </w:p>
    <w:p w14:paraId="5FE0E51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kWh</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千瓦小时</w:t>
      </w:r>
    </w:p>
    <w:p w14:paraId="6492548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Hz</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赫兹</w:t>
      </w:r>
    </w:p>
    <w:p w14:paraId="72CFF8F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Ω</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欧姆</w:t>
      </w:r>
    </w:p>
    <w:p w14:paraId="15777B6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s</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秒</w:t>
      </w:r>
    </w:p>
    <w:p w14:paraId="0D2A8E0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ms</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毫秒</w:t>
      </w:r>
    </w:p>
    <w:p w14:paraId="3FC58BC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AC</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交流</w:t>
      </w:r>
    </w:p>
    <w:p w14:paraId="5F62CCD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DC</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直流</w:t>
      </w:r>
    </w:p>
    <w:p w14:paraId="579D408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HV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高压</w:t>
      </w:r>
    </w:p>
    <w:p w14:paraId="55B51E3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LV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低压</w:t>
      </w:r>
    </w:p>
    <w:p w14:paraId="6AD1F80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COSф</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功率因数 </w:t>
      </w:r>
    </w:p>
    <w:p w14:paraId="4C0B972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f</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频率</w:t>
      </w:r>
    </w:p>
    <w:p w14:paraId="204AF759">
      <w:pPr>
        <w:widowControl/>
        <w:numPr>
          <w:ilvl w:val="1"/>
          <w:numId w:val="6"/>
        </w:numPr>
        <w:adjustRightInd w:val="0"/>
        <w:snapToGrid w:val="0"/>
        <w:spacing w:line="360" w:lineRule="auto"/>
        <w:ind w:left="84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电气系统参数标称值</w:t>
      </w:r>
    </w:p>
    <w:p w14:paraId="2F2A287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（1）高压系统</w:t>
      </w:r>
    </w:p>
    <w:p w14:paraId="7BBD6678">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电压</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10kV AC</w:t>
      </w:r>
    </w:p>
    <w:p w14:paraId="41E99CE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相数</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三相</w:t>
      </w:r>
    </w:p>
    <w:p w14:paraId="644C6FAB">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频率</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50Hz</w:t>
      </w:r>
    </w:p>
    <w:p w14:paraId="5550F46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接线</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三芯</w:t>
      </w:r>
    </w:p>
    <w:p w14:paraId="20A78BE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接地系统</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中性点不接地</w:t>
      </w:r>
    </w:p>
    <w:p w14:paraId="2EE48E8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（2）低压系统</w:t>
      </w:r>
    </w:p>
    <w:p w14:paraId="1449CF1A">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电压</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220V/380V AC</w:t>
      </w:r>
    </w:p>
    <w:p w14:paraId="606C9DA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相数</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三相</w:t>
      </w:r>
    </w:p>
    <w:p w14:paraId="392BFF9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频率</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50Hz</w:t>
      </w:r>
    </w:p>
    <w:p w14:paraId="5C577476">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接地型式        TN-S</w:t>
      </w:r>
    </w:p>
    <w:p w14:paraId="36923F4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（3）控制系统</w:t>
      </w:r>
    </w:p>
    <w:p w14:paraId="348027EF">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电压</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220V AC</w:t>
      </w:r>
    </w:p>
    <w:p w14:paraId="4E96C5A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相数</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单相</w:t>
      </w:r>
    </w:p>
    <w:p w14:paraId="09876DE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xml:space="preserve">频率       </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50Hz</w:t>
      </w:r>
    </w:p>
    <w:p w14:paraId="5397EDBA">
      <w:pPr>
        <w:widowControl/>
        <w:numPr>
          <w:ilvl w:val="1"/>
          <w:numId w:val="6"/>
        </w:numPr>
        <w:adjustRightInd w:val="0"/>
        <w:snapToGrid w:val="0"/>
        <w:spacing w:line="360" w:lineRule="auto"/>
        <w:ind w:left="84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电气设备基本要求</w:t>
      </w:r>
    </w:p>
    <w:p w14:paraId="020471B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（1）电器的额定电压应与所在回路的标称电压相一致。</w:t>
      </w:r>
    </w:p>
    <w:p w14:paraId="4196B6C2">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（2）电器的额定电流不应小于所在回路的计算电流。</w:t>
      </w:r>
    </w:p>
    <w:p w14:paraId="5F36A3A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（3）电器的额定频率应与所在回路的频率相适应。</w:t>
      </w:r>
    </w:p>
    <w:p w14:paraId="0409F956">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（4）电器应适应所在场所的环境条件。</w:t>
      </w:r>
    </w:p>
    <w:p w14:paraId="50B28F1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（5）电器应满足短路条件下的动稳定与热稳定要求。用于断开短路电流的电器，应满足短路条件下的通断能力。</w:t>
      </w:r>
    </w:p>
    <w:p w14:paraId="35471CF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（6）为了维护、测试、检修及安全需要，应装隔离电器。</w:t>
      </w:r>
    </w:p>
    <w:p w14:paraId="1C571402">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（7）隔离电器应能将所在回路与带电部分有效隔离，当隔离电器误操作会造成严重事故时，应有防止误操作的措施。</w:t>
      </w:r>
    </w:p>
    <w:p w14:paraId="367557C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（8）应采用同时断开所有极的开关作隔离电器。</w:t>
      </w:r>
    </w:p>
    <w:p w14:paraId="227C4738">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（9）执行操作功能的开关电器，必须适应于它所执行的最繁重的任务。隔离电器、熔断器及连接片不应带负荷操作。</w:t>
      </w:r>
    </w:p>
    <w:p w14:paraId="1803924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（10）所有电气仪表均采用数字显示表。</w:t>
      </w:r>
      <w:r>
        <w:rPr>
          <w:rFonts w:hint="eastAsia" w:ascii="宋体" w:hAnsi="宋体" w:eastAsia="宋体" w:cs="宋体"/>
          <w:bCs/>
          <w:color w:val="auto"/>
          <w:kern w:val="2"/>
          <w:szCs w:val="21"/>
          <w:lang w:val="en-US" w:eastAsia="zh-CN"/>
        </w:rPr>
        <w:t>多功能</w:t>
      </w:r>
      <w:r>
        <w:rPr>
          <w:rFonts w:hint="eastAsia" w:ascii="宋体" w:hAnsi="宋体" w:eastAsia="宋体" w:cs="宋体"/>
          <w:bCs/>
          <w:color w:val="auto"/>
          <w:kern w:val="2"/>
          <w:szCs w:val="21"/>
          <w:lang w:eastAsia="zh-CN"/>
        </w:rPr>
        <w:t>智能测量仪表基本要求：－ 测量参数：U、I、P、Q、S、kwh、kvarh、COSφ、F、谐波等参数可选。－ 具有开放或标准的通信协议；－ 体积适当，可装于低压</w:t>
      </w:r>
      <w:r>
        <w:rPr>
          <w:rFonts w:hint="eastAsia" w:ascii="宋体" w:hAnsi="宋体" w:eastAsia="宋体" w:cs="宋体"/>
          <w:bCs/>
          <w:color w:val="auto"/>
          <w:kern w:val="2"/>
          <w:szCs w:val="21"/>
          <w:lang w:val="en-US" w:eastAsia="zh-CN"/>
        </w:rPr>
        <w:t>箱</w:t>
      </w:r>
      <w:r>
        <w:rPr>
          <w:rFonts w:hint="eastAsia" w:ascii="宋体" w:hAnsi="宋体" w:eastAsia="宋体" w:cs="宋体"/>
          <w:bCs/>
          <w:color w:val="auto"/>
          <w:kern w:val="2"/>
          <w:szCs w:val="21"/>
          <w:lang w:eastAsia="zh-CN"/>
        </w:rPr>
        <w:t>柜上；－ 具有毫秒级的事件顺序记录（SOE）功能。－ 监测单次谐波的幅值和相角，有助于排除系统故障。－ 汉字液晶显示。</w:t>
      </w:r>
    </w:p>
    <w:p w14:paraId="0EA30018">
      <w:pPr>
        <w:widowControl/>
        <w:spacing w:line="360" w:lineRule="auto"/>
        <w:ind w:firstLine="420" w:firstLineChars="200"/>
        <w:jc w:val="both"/>
        <w:rPr>
          <w:rFonts w:hint="eastAsia" w:ascii="宋体" w:hAnsi="宋体" w:eastAsia="宋体" w:cs="宋体"/>
          <w:color w:val="auto"/>
          <w:kern w:val="2"/>
          <w:szCs w:val="21"/>
          <w:lang w:eastAsia="zh-CN"/>
        </w:rPr>
      </w:pPr>
      <w:r>
        <w:rPr>
          <w:rFonts w:hint="eastAsia" w:ascii="宋体" w:hAnsi="宋体" w:eastAsia="宋体" w:cs="宋体"/>
          <w:color w:val="auto"/>
          <w:kern w:val="2"/>
          <w:szCs w:val="21"/>
          <w:lang w:val="en-US" w:eastAsia="zh-CN"/>
        </w:rPr>
        <w:t>（11）</w:t>
      </w:r>
      <w:r>
        <w:rPr>
          <w:rFonts w:hint="eastAsia" w:ascii="宋体" w:hAnsi="宋体" w:eastAsia="宋体" w:cs="宋体"/>
          <w:color w:val="auto"/>
          <w:kern w:val="2"/>
          <w:szCs w:val="21"/>
          <w:lang w:eastAsia="zh-CN"/>
        </w:rPr>
        <w:t>电气自控设备需选用节能，现场环境友好型。部分电机根据工艺运行要求应采用变频控制。现场设置按钮箱，防护等级不低于IP55。箱体内需配置一、二次接线端子、微断，急停、开、停按钮，运行、停止、故障信号灯，就地/远方转换开关。</w:t>
      </w:r>
    </w:p>
    <w:p w14:paraId="77D0ECEA">
      <w:pPr>
        <w:widowControl/>
        <w:spacing w:line="360" w:lineRule="auto"/>
        <w:ind w:firstLine="420" w:firstLineChars="200"/>
        <w:jc w:val="both"/>
        <w:rPr>
          <w:rFonts w:hint="eastAsia" w:ascii="宋体" w:hAnsi="宋体" w:eastAsia="宋体" w:cs="宋体"/>
          <w:color w:val="auto"/>
          <w:kern w:val="2"/>
          <w:szCs w:val="21"/>
          <w:lang w:eastAsia="zh-CN"/>
        </w:rPr>
      </w:pPr>
      <w:r>
        <w:rPr>
          <w:rFonts w:hint="eastAsia" w:ascii="宋体" w:hAnsi="宋体" w:eastAsia="宋体" w:cs="宋体"/>
          <w:color w:val="auto"/>
          <w:kern w:val="2"/>
          <w:szCs w:val="21"/>
          <w:lang w:val="en-US" w:eastAsia="zh-CN"/>
        </w:rPr>
        <w:t>（12）</w:t>
      </w:r>
      <w:r>
        <w:rPr>
          <w:rFonts w:hint="eastAsia" w:ascii="宋体" w:hAnsi="宋体" w:eastAsia="宋体" w:cs="宋体"/>
          <w:color w:val="auto"/>
          <w:kern w:val="2"/>
          <w:szCs w:val="21"/>
          <w:lang w:eastAsia="zh-CN"/>
        </w:rPr>
        <w:t>系统自带PLC控制系统，PLC品牌与厂区控制系统保持一致，预留以太网接口，I/O点数预留20％的余量，与上下工艺段设备联动。主要设备故障信号进行统计计数，所有变频器控制方式通过硬接点（即AI\AO控制），PLC品牌与厂区控制系统保持一致。</w:t>
      </w:r>
    </w:p>
    <w:p w14:paraId="3B618363">
      <w:pPr>
        <w:widowControl/>
        <w:spacing w:line="360" w:lineRule="auto"/>
        <w:ind w:firstLine="420" w:firstLineChars="200"/>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lang w:val="en-US" w:eastAsia="zh-CN"/>
        </w:rPr>
        <w:t>（13）</w:t>
      </w:r>
      <w:r>
        <w:rPr>
          <w:rFonts w:hint="eastAsia" w:ascii="宋体" w:hAnsi="宋体" w:eastAsia="宋体" w:cs="宋体"/>
          <w:color w:val="auto"/>
          <w:kern w:val="2"/>
          <w:szCs w:val="21"/>
          <w:highlight w:val="none"/>
          <w:lang w:eastAsia="zh-CN"/>
        </w:rPr>
        <w:t>系统需有完善的自动控制和保护功能，可根据生产需求随时调整生产。</w:t>
      </w:r>
    </w:p>
    <w:p w14:paraId="7B782F6E">
      <w:pPr>
        <w:pStyle w:val="28"/>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Cs w:val="21"/>
          <w:lang w:val="en-US" w:eastAsia="zh-CN"/>
        </w:rPr>
        <w:t>（14）</w:t>
      </w:r>
      <w:r>
        <w:rPr>
          <w:rFonts w:hint="eastAsia" w:ascii="宋体" w:hAnsi="宋体" w:eastAsia="宋体" w:cs="宋体"/>
          <w:color w:val="auto"/>
          <w:szCs w:val="21"/>
          <w:highlight w:val="none"/>
        </w:rPr>
        <w:t>配备触摸屏人机界面，运行参数可设置，能够显示系统的工艺流程、设备运行状况，实现工艺参数设定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触摸屏不小于12寸</w:t>
      </w:r>
      <w:r>
        <w:rPr>
          <w:rFonts w:hint="eastAsia" w:ascii="宋体" w:hAnsi="宋体" w:eastAsia="宋体" w:cs="宋体"/>
          <w:color w:val="auto"/>
          <w:szCs w:val="21"/>
          <w:highlight w:val="none"/>
        </w:rPr>
        <w:t>。具备远程通讯端口，超限可警示，有报警声光信号输出。</w:t>
      </w:r>
    </w:p>
    <w:p w14:paraId="04AD0EEC">
      <w:pPr>
        <w:pStyle w:val="28"/>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kern w:val="2"/>
          <w:szCs w:val="21"/>
          <w:lang w:val="en-US" w:eastAsia="zh-CN"/>
        </w:rPr>
        <w:t>（15）</w:t>
      </w:r>
      <w:r>
        <w:rPr>
          <w:rFonts w:hint="eastAsia" w:ascii="宋体" w:hAnsi="宋体" w:eastAsia="宋体" w:cs="宋体"/>
          <w:szCs w:val="21"/>
          <w:highlight w:val="none"/>
          <w:lang w:val="en-US" w:eastAsia="zh-CN"/>
        </w:rPr>
        <w:t>控制柜</w:t>
      </w:r>
      <w:r>
        <w:rPr>
          <w:rFonts w:hint="eastAsia" w:ascii="宋体" w:hAnsi="宋体" w:eastAsia="宋体" w:cs="宋体"/>
          <w:szCs w:val="21"/>
          <w:highlight w:val="none"/>
        </w:rPr>
        <w:t>箱体材质：</w:t>
      </w:r>
      <w:r>
        <w:rPr>
          <w:rFonts w:hint="eastAsia" w:ascii="宋体" w:hAnsi="宋体" w:eastAsia="宋体" w:cs="宋体"/>
          <w:szCs w:val="21"/>
          <w:highlight w:val="none"/>
          <w:lang w:val="en-US" w:eastAsia="zh-CN"/>
        </w:rPr>
        <w:t>304不锈钢原色</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表面做哑光处理,</w:t>
      </w:r>
      <w:r>
        <w:rPr>
          <w:rFonts w:hint="eastAsia" w:ascii="宋体" w:hAnsi="宋体" w:eastAsia="宋体" w:cs="宋体"/>
          <w:szCs w:val="21"/>
          <w:highlight w:val="none"/>
        </w:rPr>
        <w:t>厚度2mm；</w:t>
      </w:r>
    </w:p>
    <w:p w14:paraId="47CEEB1C">
      <w:pPr>
        <w:pStyle w:val="28"/>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防护等级：IP5</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p>
    <w:p w14:paraId="03D192D3">
      <w:pPr>
        <w:pStyle w:val="28"/>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为延长箱体和电气元器件的使用寿命，要求出厂前进行防腐喷涂处理或钝化处理，并采用</w:t>
      </w:r>
      <w:r>
        <w:rPr>
          <w:rFonts w:hint="eastAsia" w:ascii="宋体" w:hAnsi="宋体" w:eastAsia="宋体" w:cs="宋体"/>
          <w:szCs w:val="21"/>
          <w:highlight w:val="none"/>
          <w:lang w:val="en-US" w:eastAsia="zh-CN"/>
        </w:rPr>
        <w:t>前门</w:t>
      </w:r>
      <w:r>
        <w:rPr>
          <w:rFonts w:hint="eastAsia" w:ascii="宋体" w:hAnsi="宋体" w:eastAsia="宋体" w:cs="宋体"/>
          <w:szCs w:val="21"/>
          <w:highlight w:val="none"/>
        </w:rPr>
        <w:t>加玻璃视窗的布局方式。</w:t>
      </w:r>
    </w:p>
    <w:p w14:paraId="3DA9F078">
      <w:pPr>
        <w:pStyle w:val="28"/>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★所有的控制箱都要有</w:t>
      </w:r>
      <w:r>
        <w:rPr>
          <w:rFonts w:hint="eastAsia" w:ascii="宋体" w:hAnsi="宋体" w:eastAsia="宋体" w:cs="宋体"/>
          <w:szCs w:val="21"/>
          <w:highlight w:val="none"/>
          <w:lang w:eastAsia="zh-CN"/>
        </w:rPr>
        <w:t>2</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％扩展安装空间，以便远期修改和增加元件。所有PLC柜要完整的装配，在制造厂内要安装好设备并接线。</w:t>
      </w:r>
    </w:p>
    <w:p w14:paraId="3111BF10">
      <w:pPr>
        <w:pStyle w:val="28"/>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Cs w:val="21"/>
          <w:highlight w:val="none"/>
        </w:rPr>
        <w:t>★</w:t>
      </w:r>
      <w:r>
        <w:rPr>
          <w:rFonts w:hint="eastAsia" w:ascii="宋体" w:hAnsi="宋体" w:eastAsia="宋体" w:cs="宋体"/>
          <w:sz w:val="21"/>
          <w:szCs w:val="21"/>
          <w:highlight w:val="none"/>
        </w:rPr>
        <w:t>所有控制箱须预留</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个以上三孔220V插座，2路以上380V电源开关。</w:t>
      </w:r>
    </w:p>
    <w:p w14:paraId="50F02A66">
      <w:pPr>
        <w:pStyle w:val="28"/>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★控制柜内主要开关元器件（断路器、 继电器、开关、指示灯、按钮等）推荐选用施耐德、西门子、ABB或同等档次品牌产品。</w:t>
      </w:r>
    </w:p>
    <w:p w14:paraId="0AC08B84">
      <w:pPr>
        <w:widowControl/>
        <w:numPr>
          <w:ilvl w:val="1"/>
          <w:numId w:val="6"/>
        </w:numPr>
        <w:adjustRightInd w:val="0"/>
        <w:snapToGrid w:val="0"/>
        <w:spacing w:line="360" w:lineRule="auto"/>
        <w:ind w:left="84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电气设备专用技术要求</w:t>
      </w:r>
    </w:p>
    <w:p w14:paraId="3055D9C1">
      <w:pPr>
        <w:widowControl/>
        <w:numPr>
          <w:ilvl w:val="2"/>
          <w:numId w:val="6"/>
        </w:numPr>
        <w:adjustRightInd w:val="0"/>
        <w:snapToGrid w:val="0"/>
        <w:spacing w:line="360" w:lineRule="auto"/>
        <w:ind w:left="126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低压柜</w:t>
      </w:r>
    </w:p>
    <w:p w14:paraId="0DEB898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设备的详细配置应符合设计要求和本技术要求。中标人应提供满足本主要设备清单及本技术规格书所有技术要求的设备及全部配套件、附件的品牌、型号、生产厂、产地等。</w:t>
      </w:r>
    </w:p>
    <w:p w14:paraId="1763604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由于地处沿海，有轻度海风含盐影响，部分季节空气湿度连续数日会超过95%，中标人必须考虑恶劣的环境条件对其提供的材料和设备可能造成的损害。</w:t>
      </w:r>
    </w:p>
    <w:p w14:paraId="3476402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（1）采用标准</w:t>
      </w:r>
    </w:p>
    <w:p w14:paraId="1824048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详细见本章“</w:t>
      </w:r>
      <w:r>
        <w:rPr>
          <w:rFonts w:hint="eastAsia" w:ascii="宋体" w:hAnsi="宋体" w:eastAsia="宋体" w:cs="宋体"/>
          <w:bCs/>
          <w:szCs w:val="21"/>
        </w:rPr>
        <w:t>(1)技术规范</w:t>
      </w:r>
      <w:r>
        <w:rPr>
          <w:rFonts w:hint="eastAsia" w:ascii="宋体" w:hAnsi="宋体" w:eastAsia="宋体" w:cs="宋体"/>
          <w:bCs/>
          <w:kern w:val="2"/>
          <w:szCs w:val="21"/>
          <w:lang w:eastAsia="zh-CN"/>
        </w:rPr>
        <w:t>”。</w:t>
      </w:r>
    </w:p>
    <w:p w14:paraId="439959A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（2）基本数据</w:t>
      </w:r>
    </w:p>
    <w:p w14:paraId="54EDCC5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高度mm：                   2200</w:t>
      </w:r>
    </w:p>
    <w:p w14:paraId="4713521F">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宽度mm：                   650/800/1000</w:t>
      </w:r>
    </w:p>
    <w:p w14:paraId="787E3008">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深度mm：                   600/1000</w:t>
      </w:r>
    </w:p>
    <w:p w14:paraId="5AAA8A8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每台开关柜平均重量：        650kg</w:t>
      </w:r>
    </w:p>
    <w:p w14:paraId="6D14FCD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外壳涂层厚度：              ＞50ｕ</w:t>
      </w:r>
    </w:p>
    <w:p w14:paraId="7E023D9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额定绝缘电压：</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1000V AC</w:t>
      </w:r>
    </w:p>
    <w:p w14:paraId="41A8EE5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额定运行电压：</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690V AC</w:t>
      </w:r>
    </w:p>
    <w:p w14:paraId="05F4CB2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额定频率：                  50Hz</w:t>
      </w:r>
    </w:p>
    <w:p w14:paraId="51B08DD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额定冲击耐受电压：          12kV</w:t>
      </w:r>
    </w:p>
    <w:p w14:paraId="0492634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额定辅助电路电压：          MAX：AC 230V</w:t>
      </w:r>
    </w:p>
    <w:p w14:paraId="2EBC587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额定工作电流：</w:t>
      </w:r>
    </w:p>
    <w:p w14:paraId="5C5052DA">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水平母线                    ≤6300A</w:t>
      </w:r>
    </w:p>
    <w:p w14:paraId="556B645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垂直母线                    ≤4000A</w:t>
      </w:r>
    </w:p>
    <w:p w14:paraId="1819F37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水平母线额定短时耐受电流：  50kA/1sec</w:t>
      </w:r>
    </w:p>
    <w:p w14:paraId="618D79A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水平母线额定峰值耐受电流：  110kA</w:t>
      </w:r>
    </w:p>
    <w:p w14:paraId="772623E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垂直母线额定短时耐受电流：  50kA/1sec</w:t>
      </w:r>
    </w:p>
    <w:p w14:paraId="11B01C2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垂直母线额定峰值耐受电流：  110kA</w:t>
      </w:r>
    </w:p>
    <w:p w14:paraId="13E9CEF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最大进线开关：              6300A</w:t>
      </w:r>
    </w:p>
    <w:p w14:paraId="7C0ACA9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最大电动机容量：            250kW</w:t>
      </w:r>
    </w:p>
    <w:p w14:paraId="32E4E1A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（3）结构</w:t>
      </w:r>
    </w:p>
    <w:p w14:paraId="19D2B09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1、结构</w:t>
      </w:r>
    </w:p>
    <w:p w14:paraId="06C9B61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开关柜的基本柜架由不小于2mm厚的金属板模块采用国际先进铆钉工艺铆接组装而成。</w:t>
      </w:r>
    </w:p>
    <w:p w14:paraId="7AC1D188">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每台开关柜均基于整套柜架，垂直和水平隔板用螺栓和铆钉固定。整个柜体固定在一个独体的底座上，形成一个稳固的自支撑系统，不会被震动损坏。</w:t>
      </w:r>
    </w:p>
    <w:p w14:paraId="4F54750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color w:val="auto"/>
          <w:kern w:val="2"/>
          <w:szCs w:val="21"/>
          <w:lang w:eastAsia="zh-CN"/>
        </w:rPr>
        <w:t>辅助设备及接线置于后部或侧面的专用隔室中。该设计保护辅助设备</w:t>
      </w:r>
      <w:r>
        <w:rPr>
          <w:rFonts w:hint="eastAsia" w:ascii="宋体" w:hAnsi="宋体" w:eastAsia="宋体" w:cs="宋体"/>
          <w:bCs/>
          <w:kern w:val="2"/>
          <w:szCs w:val="21"/>
          <w:lang w:eastAsia="zh-CN"/>
        </w:rPr>
        <w:t>免受电力电路产生的不利影响（温升、电磁辐射）。</w:t>
      </w:r>
    </w:p>
    <w:p w14:paraId="507DE8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2、配电柜区域的分配</w:t>
      </w:r>
    </w:p>
    <w:p w14:paraId="601A22AB">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主母线位于配电柜的顶部，无论是何种安装及进出线方式，母线室的大小及位置均是固定的，深度为600mm的柜体，最大电流可达到4000A。</w:t>
      </w:r>
    </w:p>
    <w:p w14:paraId="09BA6A5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安装开关设备的区域在垂直方向以25mm高为一个模数。安装功能单元的空间能保证便于正确操作、安全第一、接线方便并有防止直接接触带电部分的保护措施。</w:t>
      </w:r>
    </w:p>
    <w:p w14:paraId="16B216C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垂直母线：始终位于电气设备的后部</w:t>
      </w:r>
    </w:p>
    <w:p w14:paraId="705DA3C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垂直母线与开关区域分开，其之间的连接完全自由。</w:t>
      </w:r>
    </w:p>
    <w:p w14:paraId="2EF0F0D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底座：用于配电柜的搬运及通风</w:t>
      </w:r>
    </w:p>
    <w:p w14:paraId="7D2E709A">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底座用于配电柜与地面地固定，而且留有操作空间，以便于铲车搬运。</w:t>
      </w:r>
    </w:p>
    <w:p w14:paraId="168E803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冷空气可以通过防异物隔栅进入柜内。自然对流可使运行温度保持正常。</w:t>
      </w:r>
    </w:p>
    <w:p w14:paraId="3AA7467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3、外壳</w:t>
      </w:r>
    </w:p>
    <w:p w14:paraId="7A29CB3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开关柜的外壳通过以下几个部位封闭。</w:t>
      </w:r>
    </w:p>
    <w:p w14:paraId="6E63E3E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顶板用螺栓固定，拧松后可以取下，能接触到下面的主母线，辅助端子排等。</w:t>
      </w:r>
    </w:p>
    <w:p w14:paraId="5C26509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柜体前部，通过带铰链的门或板封闭。</w:t>
      </w:r>
    </w:p>
    <w:p w14:paraId="59408A8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柜体后部，可以用铰链门封闭，也可以用板加螺栓来封闭。具体视进出线情况而定。</w:t>
      </w:r>
    </w:p>
    <w:p w14:paraId="03EE770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在各隔室之间，由金属板隔断。</w:t>
      </w:r>
    </w:p>
    <w:p w14:paraId="65B0DFE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柜子的底板用螺栓紧固，在需要装电缆头时可以取下。</w:t>
      </w:r>
    </w:p>
    <w:p w14:paraId="3D59F88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外壳选用优质钢材，由数控钣金柔性加工系统弯制并用铆钉组装。</w:t>
      </w:r>
    </w:p>
    <w:p w14:paraId="0F0035E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xml:space="preserve">表面处理由喷涂流水线完成，经过预脱脂—脱脂—酸洗—磷化—温水清洗—纯水清洗—烘干--静电粉末喷涂—固化等工艺，进行静电粉末喷涂，从而使开关柜外壳取得模数化、无焊点、耐酸、防锈、美观的效果。抗盐雾能力大于1500小时。 </w:t>
      </w:r>
    </w:p>
    <w:p w14:paraId="788C0CA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（4）母线、保护导线及二次连接</w:t>
      </w:r>
    </w:p>
    <w:p w14:paraId="45BA973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1、母线系统</w:t>
      </w:r>
    </w:p>
    <w:p w14:paraId="283E763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开关柜的水平母线安装在完全隔离的母线隔室中，母线由等截面</w:t>
      </w:r>
      <w:r>
        <w:rPr>
          <w:rFonts w:hint="eastAsia" w:ascii="宋体" w:hAnsi="宋体" w:eastAsia="宋体" w:cs="宋体"/>
          <w:bCs/>
          <w:color w:val="auto"/>
          <w:kern w:val="2"/>
          <w:szCs w:val="21"/>
          <w:lang w:eastAsia="zh-CN"/>
        </w:rPr>
        <w:t>（10×40mm）</w:t>
      </w:r>
      <w:r>
        <w:rPr>
          <w:rFonts w:hint="eastAsia" w:ascii="宋体" w:hAnsi="宋体" w:eastAsia="宋体" w:cs="宋体"/>
          <w:bCs/>
          <w:kern w:val="2"/>
          <w:szCs w:val="21"/>
          <w:lang w:eastAsia="zh-CN"/>
        </w:rPr>
        <w:t>的铜排组成，铜排的数量随额定电流、环境温度和外壳防护等级而变化。其同配电母线及鱼形排的连接无需打孔，大大简化了现场的扩展。</w:t>
      </w:r>
    </w:p>
    <w:p w14:paraId="66FFBE4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铜排呈矩形布置</w:t>
      </w:r>
    </w:p>
    <w:p w14:paraId="6B50B8C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最有利于减少电辐射；</w:t>
      </w:r>
    </w:p>
    <w:p w14:paraId="7A41A23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在前接线中，保留了电缆从顶部穿入所必须的空间，并保证母线表面上的良好散热；</w:t>
      </w:r>
    </w:p>
    <w:p w14:paraId="1BF960E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提高了母线的电动力耐受能力。</w:t>
      </w:r>
    </w:p>
    <w:p w14:paraId="7F751FA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2、垂直母线</w:t>
      </w:r>
    </w:p>
    <w:p w14:paraId="32FCBA6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kern w:val="2"/>
          <w:szCs w:val="21"/>
          <w:lang w:eastAsia="zh-CN"/>
        </w:rPr>
        <w:t>开</w:t>
      </w:r>
      <w:r>
        <w:rPr>
          <w:rFonts w:hint="eastAsia" w:ascii="宋体" w:hAnsi="宋体" w:eastAsia="宋体" w:cs="宋体"/>
          <w:bCs/>
          <w:color w:val="auto"/>
          <w:kern w:val="2"/>
          <w:szCs w:val="21"/>
          <w:lang w:eastAsia="zh-CN"/>
        </w:rPr>
        <w:t>关柜中的垂直母线位于开关设备区域后面的一个独立隔室中，由10mm厚的铜排组成，其截面和数量取决于配电母线的电流。</w:t>
      </w:r>
    </w:p>
    <w:p w14:paraId="6059CD2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630A及以下功能单元同母线的连接采用专用夹头，母线上无需打孔，母线前面装有防护等级为IP2X的绝缘隔栅。</w:t>
      </w:r>
    </w:p>
    <w:p w14:paraId="6B5C148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3、保护导体</w:t>
      </w:r>
    </w:p>
    <w:p w14:paraId="495C7E2E">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保护导体同时可以保证柜内各个设备的接地。</w:t>
      </w:r>
    </w:p>
    <w:p w14:paraId="72CF7B5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开关柜的金属部分的保护系统是每个柜内地水平和垂直导体组成。</w:t>
      </w:r>
    </w:p>
    <w:p w14:paraId="63B7086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保护导体的截面： 40×5  当Icw ≤ 50KA；</w:t>
      </w:r>
    </w:p>
    <w:p w14:paraId="638FDA2D">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40×10 当50KA ＜Icw ≤ 100KA；</w:t>
      </w:r>
    </w:p>
    <w:p w14:paraId="317AFDC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80×10 当Icw ＞100KA</w:t>
      </w:r>
    </w:p>
    <w:p w14:paraId="68C36B7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4、二次线路及附属设备</w:t>
      </w:r>
    </w:p>
    <w:p w14:paraId="1F17D03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联接控制、保护及仪表设备的小线电流回路采用为截面不小于2.5mm2的阻燃型多股铜导线，电压回路采用截面不小于2.5mm2的多股铜导线，绝缘电压等级为1000V。</w:t>
      </w:r>
    </w:p>
    <w:p w14:paraId="39A994D2">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所有不与主回路连接的小线采用同一种醒目的颜色，并在端子处具有持久的标记，符合IEC446标准。</w:t>
      </w:r>
    </w:p>
    <w:p w14:paraId="218DB43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每一个功能单元或组件的柜内小线均在端子排上接口，并留有25%的备用端子。每根导线将固定在专用的端子上并可根据需要采用连接片进行多根导线端接。每项设备将从公共的中性排上单独引出一根中性线。</w:t>
      </w:r>
    </w:p>
    <w:p w14:paraId="47E8609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5、夹头</w:t>
      </w:r>
    </w:p>
    <w:p w14:paraId="48688A4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color w:val="auto"/>
          <w:kern w:val="2"/>
          <w:szCs w:val="21"/>
          <w:lang w:eastAsia="zh-CN"/>
        </w:rPr>
        <w:t>630A及以下时，所有功能单元都用双夹头接插到配电母线上，保证良好的互换性和快</w:t>
      </w:r>
      <w:r>
        <w:rPr>
          <w:rFonts w:hint="eastAsia" w:ascii="宋体" w:hAnsi="宋体" w:eastAsia="宋体" w:cs="宋体"/>
          <w:bCs/>
          <w:kern w:val="2"/>
          <w:szCs w:val="21"/>
          <w:lang w:eastAsia="zh-CN"/>
        </w:rPr>
        <w:t>速加装，同时也能防止插拔过程中对母线的磨损和破坏。</w:t>
      </w:r>
    </w:p>
    <w:p w14:paraId="5D1BAA9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夹头采用自补偿型。夹紧力随着短路电流而增大。这样不管短路电流多大，都不会有排斥抽屉或功能单元而发生故障的危险。</w:t>
      </w:r>
    </w:p>
    <w:p w14:paraId="3E0F6D2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对于安装板上的馈电回路，在断电时可以进行安装和拆卸，夹头紧固在支撑部件上。</w:t>
      </w:r>
    </w:p>
    <w:p w14:paraId="1D7E445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对于其他类型的功能单元，当功能单元抽出后，虽然可以接触夹头，但由于母线和夹头之间有IP2X的保护，因而也可以带电安装后拆卸而不会发生危险。</w:t>
      </w:r>
    </w:p>
    <w:p w14:paraId="12AAE0D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由于为了能够直观的识别带电部分，同母线相连接的夹头的绝缘套件采用红色。</w:t>
      </w:r>
    </w:p>
    <w:p w14:paraId="6D14D30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6、可抽出式辅助模块</w:t>
      </w:r>
    </w:p>
    <w:p w14:paraId="27B55B7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在开关柜中配有辅助模块，用以进行辅助电路的接线，完成抽屉的“试验”功能：即电源断开，辅助设备相连。</w:t>
      </w:r>
    </w:p>
    <w:p w14:paraId="4AF5A00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功能单元拆下后，滑动部分有机械式保护。固定部分安装在功能单元固定部分的右面侧板上，用户的辅助电缆为前接线方式（只有在后接线时，才需要在固定部分和输出端子排之间进行连线）。</w:t>
      </w:r>
    </w:p>
    <w:p w14:paraId="393F5AB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（5）抽出式功能单元</w:t>
      </w:r>
    </w:p>
    <w:p w14:paraId="66704DE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1、抽屉单元介绍</w:t>
      </w:r>
    </w:p>
    <w:p w14:paraId="079ACC6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抽屉通常由包括若干机械机构的功能单元构成，该机构保证了抽屉有 插入/试验/断开/抽出 各个位置，并可在不同的位置锁定。同时也把人机接口元件集成在前面板上。</w:t>
      </w:r>
    </w:p>
    <w:p w14:paraId="30B95A2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固定部分可以在带电状态下进行安装和拆卸，并用来安装进出线侧的插入式夹头。</w:t>
      </w:r>
    </w:p>
    <w:p w14:paraId="5364C52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移动部分用于安装元件的安装板。可以对其移动和定位进行引导，滚动轴承的使用将操作所需力量降到最小。</w:t>
      </w:r>
    </w:p>
    <w:p w14:paraId="778E0DF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2、抽屉单元位置的说明</w:t>
      </w:r>
    </w:p>
    <w:p w14:paraId="2B233FB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“插入/试验/抽出”位置由一个机械装置指示，该装置在前面板上有一个机械式的指示器。</w:t>
      </w:r>
    </w:p>
    <w:p w14:paraId="53D5450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“试验位置”：电源及出线侧均断开，而控制电路则保持接通，以检查辅助电路和自动化系统的在不带负荷时的运行情况。</w:t>
      </w:r>
    </w:p>
    <w:p w14:paraId="0A9C795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（6）接线方式</w:t>
      </w:r>
    </w:p>
    <w:p w14:paraId="2318E6F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开关柜中接线通常可以从前面或后面、顶部和/或底部进行。除去布置在顶部母线所占位置，仍为电缆从顶端进入（包括前接线）提供了相当大的空间，也不会影响通风散热及鱼形排的连接。前接线时，侧面的出线扩展室在右侧，连线隔间位于开关隔室的右边。</w:t>
      </w:r>
    </w:p>
    <w:p w14:paraId="13BCFC88">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开关柜还可以在600mm深的柜内从顶部或底部直接同开关设备相连。这有助于减少配电柜的占地面积，而又不会影响接线的方面程度。</w:t>
      </w:r>
    </w:p>
    <w:p w14:paraId="6A3E379D">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通过电缆和接插母线均可以与电源开关连接</w:t>
      </w:r>
    </w:p>
    <w:p w14:paraId="7B4D8B9E">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电力电缆被绑扎固定在电缆支架或导轨上。</w:t>
      </w:r>
    </w:p>
    <w:p w14:paraId="5089E22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辅助电缆被紧固在线槽内。</w:t>
      </w:r>
    </w:p>
    <w:p w14:paraId="4D45C8B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6</w:t>
      </w:r>
      <w:r>
        <w:rPr>
          <w:rFonts w:hint="eastAsia" w:ascii="宋体" w:hAnsi="宋体" w:eastAsia="宋体" w:cs="宋体"/>
          <w:bCs/>
          <w:kern w:val="2"/>
          <w:szCs w:val="21"/>
          <w:lang w:eastAsia="zh-CN"/>
        </w:rPr>
        <w:t>）柜内主要设备</w:t>
      </w:r>
    </w:p>
    <w:p w14:paraId="7B655532">
      <w:pPr>
        <w:widowControl/>
        <w:spacing w:line="360" w:lineRule="auto"/>
        <w:ind w:firstLine="482"/>
        <w:jc w:val="both"/>
        <w:rPr>
          <w:rFonts w:hint="eastAsia" w:ascii="宋体" w:hAnsi="宋体" w:eastAsia="宋体" w:cs="宋体"/>
          <w:b/>
          <w:bCs w:val="0"/>
          <w:color w:val="auto"/>
          <w:kern w:val="2"/>
          <w:szCs w:val="21"/>
          <w:lang w:eastAsia="zh-CN"/>
        </w:rPr>
      </w:pPr>
      <w:r>
        <w:rPr>
          <w:rFonts w:hint="eastAsia" w:ascii="宋体" w:hAnsi="宋体" w:eastAsia="宋体" w:cs="宋体"/>
          <w:b/>
          <w:bCs w:val="0"/>
          <w:color w:val="auto"/>
          <w:kern w:val="2"/>
          <w:szCs w:val="21"/>
          <w:lang w:eastAsia="zh-CN"/>
        </w:rPr>
        <w:t>1）低压万能式断路器(ACB)</w:t>
      </w:r>
    </w:p>
    <w:p w14:paraId="4A25BAC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低压万能式断路器应按GB14048.2、IEC60947－2的要求设计与制造并符合每台低压开关柜的操作要求。</w:t>
      </w:r>
    </w:p>
    <w:p w14:paraId="4609E77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(a)  操作机构应为手动和电动储能型。</w:t>
      </w:r>
    </w:p>
    <w:p w14:paraId="5453137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  采用手动闭合及分励脱扣器断开。</w:t>
      </w:r>
    </w:p>
    <w:p w14:paraId="2E092C3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  断路器保护特性应满足规范要求。</w:t>
      </w:r>
    </w:p>
    <w:p w14:paraId="14C7A53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  每台断路器以抽出方式允许在隔离条件下调换、试验及维修。抽屉应联锁防止断路器在闭合位置时推拉并允许安全试验及维修。</w:t>
      </w:r>
    </w:p>
    <w:p w14:paraId="01ACA17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(e)  每个装置应提供闭锁继电器及附件并应与主断路器的设计及额定值相一致。</w:t>
      </w:r>
    </w:p>
    <w:p w14:paraId="095277A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断路器具</w:t>
      </w:r>
      <w:r>
        <w:rPr>
          <w:rFonts w:hint="eastAsia" w:ascii="宋体" w:hAnsi="宋体" w:eastAsia="宋体" w:cs="宋体"/>
          <w:bCs/>
          <w:color w:val="auto"/>
          <w:kern w:val="2"/>
          <w:szCs w:val="21"/>
          <w:lang w:eastAsia="zh-CN"/>
        </w:rPr>
        <w:t>有速断、长延时、短延时保护功能。</w:t>
      </w:r>
    </w:p>
    <w:p w14:paraId="39E26C4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所有提供的断路器机械寿命与电气寿命不小于以下数值：</w:t>
      </w:r>
    </w:p>
    <w:tbl>
      <w:tblPr>
        <w:tblStyle w:val="13"/>
        <w:tblW w:w="4678" w:type="pct"/>
        <w:tblInd w:w="2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89"/>
        <w:gridCol w:w="2706"/>
        <w:gridCol w:w="2729"/>
      </w:tblGrid>
      <w:tr w14:paraId="7B013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389" w:type="dxa"/>
          </w:tcPr>
          <w:p w14:paraId="236B611E">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额定电流</w:t>
            </w:r>
          </w:p>
          <w:p w14:paraId="51EFE252">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(A)</w:t>
            </w:r>
          </w:p>
        </w:tc>
        <w:tc>
          <w:tcPr>
            <w:tcW w:w="2706" w:type="dxa"/>
          </w:tcPr>
          <w:p w14:paraId="34E443C8">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机械操作次数</w:t>
            </w:r>
          </w:p>
          <w:p w14:paraId="3E84EC7A">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(有维护)</w:t>
            </w:r>
          </w:p>
          <w:p w14:paraId="7BDE85F3">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(次)</w:t>
            </w:r>
          </w:p>
        </w:tc>
        <w:tc>
          <w:tcPr>
            <w:tcW w:w="2729" w:type="dxa"/>
          </w:tcPr>
          <w:p w14:paraId="5EC2FF8A">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电气操作次数</w:t>
            </w:r>
          </w:p>
          <w:p w14:paraId="62D4FB71">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(免维护)</w:t>
            </w:r>
          </w:p>
          <w:p w14:paraId="4FE15AB0">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(额定电流时) 次</w:t>
            </w:r>
          </w:p>
        </w:tc>
      </w:tr>
      <w:tr w14:paraId="313E8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389" w:type="dxa"/>
            <w:tcBorders>
              <w:bottom w:val="nil"/>
            </w:tcBorders>
          </w:tcPr>
          <w:p w14:paraId="68DCA727">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630A～1600A</w:t>
            </w:r>
          </w:p>
        </w:tc>
        <w:tc>
          <w:tcPr>
            <w:tcW w:w="2706" w:type="dxa"/>
            <w:tcBorders>
              <w:bottom w:val="nil"/>
            </w:tcBorders>
          </w:tcPr>
          <w:p w14:paraId="659E029A">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20000次</w:t>
            </w:r>
          </w:p>
        </w:tc>
        <w:tc>
          <w:tcPr>
            <w:tcW w:w="2729" w:type="dxa"/>
            <w:tcBorders>
              <w:bottom w:val="nil"/>
            </w:tcBorders>
          </w:tcPr>
          <w:p w14:paraId="19602A58">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10000次</w:t>
            </w:r>
          </w:p>
        </w:tc>
      </w:tr>
      <w:tr w14:paraId="2688D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389" w:type="dxa"/>
            <w:tcBorders>
              <w:bottom w:val="single" w:color="auto" w:sz="6" w:space="0"/>
            </w:tcBorders>
          </w:tcPr>
          <w:p w14:paraId="3A3AF5B0">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2000A～3000A</w:t>
            </w:r>
          </w:p>
        </w:tc>
        <w:tc>
          <w:tcPr>
            <w:tcW w:w="2706" w:type="dxa"/>
            <w:tcBorders>
              <w:bottom w:val="single" w:color="auto" w:sz="6" w:space="0"/>
            </w:tcBorders>
          </w:tcPr>
          <w:p w14:paraId="13BF9229">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15000次</w:t>
            </w:r>
          </w:p>
        </w:tc>
        <w:tc>
          <w:tcPr>
            <w:tcW w:w="2729" w:type="dxa"/>
            <w:tcBorders>
              <w:bottom w:val="single" w:color="auto" w:sz="6" w:space="0"/>
            </w:tcBorders>
          </w:tcPr>
          <w:p w14:paraId="457FE213">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6000次</w:t>
            </w:r>
          </w:p>
        </w:tc>
      </w:tr>
      <w:tr w14:paraId="2C167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389" w:type="dxa"/>
            <w:tcBorders>
              <w:bottom w:val="single" w:color="auto" w:sz="6" w:space="0"/>
            </w:tcBorders>
          </w:tcPr>
          <w:p w14:paraId="6A14B820">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3200A</w:t>
            </w:r>
          </w:p>
        </w:tc>
        <w:tc>
          <w:tcPr>
            <w:tcW w:w="2706" w:type="dxa"/>
            <w:tcBorders>
              <w:bottom w:val="single" w:color="auto" w:sz="6" w:space="0"/>
            </w:tcBorders>
          </w:tcPr>
          <w:p w14:paraId="03E51B95">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10000次</w:t>
            </w:r>
          </w:p>
        </w:tc>
        <w:tc>
          <w:tcPr>
            <w:tcW w:w="2729" w:type="dxa"/>
            <w:tcBorders>
              <w:bottom w:val="single" w:color="auto" w:sz="6" w:space="0"/>
            </w:tcBorders>
          </w:tcPr>
          <w:p w14:paraId="31272FD0">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4000次</w:t>
            </w:r>
          </w:p>
        </w:tc>
      </w:tr>
      <w:tr w14:paraId="47441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389" w:type="dxa"/>
            <w:tcBorders>
              <w:bottom w:val="single" w:color="auto" w:sz="6" w:space="0"/>
            </w:tcBorders>
          </w:tcPr>
          <w:p w14:paraId="09D2D612">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4000A－5000A</w:t>
            </w:r>
          </w:p>
        </w:tc>
        <w:tc>
          <w:tcPr>
            <w:tcW w:w="2706" w:type="dxa"/>
            <w:tcBorders>
              <w:bottom w:val="single" w:color="auto" w:sz="6" w:space="0"/>
            </w:tcBorders>
          </w:tcPr>
          <w:p w14:paraId="69ED9401">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10000次</w:t>
            </w:r>
          </w:p>
        </w:tc>
        <w:tc>
          <w:tcPr>
            <w:tcW w:w="2729" w:type="dxa"/>
            <w:tcBorders>
              <w:bottom w:val="single" w:color="auto" w:sz="6" w:space="0"/>
            </w:tcBorders>
          </w:tcPr>
          <w:p w14:paraId="444B09F0">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3000次</w:t>
            </w:r>
          </w:p>
        </w:tc>
      </w:tr>
    </w:tbl>
    <w:p w14:paraId="6EB1074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(h) 模块化设计</w:t>
      </w:r>
    </w:p>
    <w:p w14:paraId="117E318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(i) 具有带MODBUS（RS485）通信接口的微处理器进行保护、控制、信号传输和参数检测的功能。</w:t>
      </w:r>
    </w:p>
    <w:p w14:paraId="577E814F">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低压框架断路器还应符合下列条件：</w:t>
      </w:r>
    </w:p>
    <w:p w14:paraId="4A4E42A6">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额定运行短路分断电流50kA，额定短时耐受电流（1S）50kA，额定脉冲耐受电压12kV</w:t>
      </w:r>
    </w:p>
    <w:p w14:paraId="763A567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短路及过载保护脱扣器应为16位工业芯片微处理器电子脱扣器（脱扣器应满足以下条件：操作精度高，设定范围宽，液晶显示，对任何故障可做出保护）</w:t>
      </w:r>
    </w:p>
    <w:p w14:paraId="2274A33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板面数字显示工况信号，整定值，电能测量值及存储的故障值</w:t>
      </w:r>
    </w:p>
    <w:p w14:paraId="36A9F242">
      <w:pPr>
        <w:widowControl/>
        <w:spacing w:line="360" w:lineRule="auto"/>
        <w:ind w:firstLine="482"/>
        <w:jc w:val="both"/>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2) 塑壳断路器(MCCB)</w:t>
      </w:r>
    </w:p>
    <w:p w14:paraId="5C6B197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每台低压塑壳断路器应按GB14048.2、IEC60947-2的标准设计与制造并符合操作要求包括:</w:t>
      </w:r>
    </w:p>
    <w:p w14:paraId="1DC14F8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xml:space="preserve">(a) </w:t>
      </w:r>
      <w:r>
        <w:rPr>
          <w:rFonts w:hint="eastAsia" w:ascii="宋体" w:hAnsi="宋体" w:eastAsia="宋体" w:cs="宋体"/>
          <w:bCs/>
          <w:color w:val="auto"/>
          <w:kern w:val="2"/>
          <w:szCs w:val="21"/>
          <w:lang w:eastAsia="zh-CN"/>
        </w:rPr>
        <w:t xml:space="preserve"> 大于或等于400A的塑壳断路器采用电动分、合闸。</w:t>
      </w:r>
    </w:p>
    <w:p w14:paraId="6B6B29C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xml:space="preserve">(b)  </w:t>
      </w:r>
      <w:r>
        <w:rPr>
          <w:rFonts w:hint="eastAsia" w:ascii="宋体" w:hAnsi="宋体" w:eastAsia="宋体" w:cs="宋体"/>
          <w:bCs/>
          <w:color w:val="auto"/>
          <w:kern w:val="2"/>
          <w:szCs w:val="21"/>
          <w:lang w:eastAsia="zh-CN"/>
        </w:rPr>
        <w:t>带有复合热过载及短路瞬时脱扣器。</w:t>
      </w:r>
    </w:p>
    <w:p w14:paraId="0533BFE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  固定件及接头应适合低压开关柜的抽屉尺寸。</w:t>
      </w:r>
    </w:p>
    <w:p w14:paraId="47455EE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  所有有提供的塑壳断路器机械寿命与电气寿命不小于以下数值：</w:t>
      </w:r>
    </w:p>
    <w:tbl>
      <w:tblPr>
        <w:tblStyle w:val="13"/>
        <w:tblW w:w="4685" w:type="pct"/>
        <w:tblInd w:w="3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72"/>
        <w:gridCol w:w="2688"/>
        <w:gridCol w:w="2676"/>
      </w:tblGrid>
      <w:tr w14:paraId="10894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472" w:type="dxa"/>
          </w:tcPr>
          <w:p w14:paraId="3A8BFF9C">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额定电流</w:t>
            </w:r>
          </w:p>
          <w:p w14:paraId="41EFA319">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(A)</w:t>
            </w:r>
          </w:p>
        </w:tc>
        <w:tc>
          <w:tcPr>
            <w:tcW w:w="2688" w:type="dxa"/>
          </w:tcPr>
          <w:p w14:paraId="020629D8">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机械操作次数</w:t>
            </w:r>
          </w:p>
          <w:p w14:paraId="76D504CF">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(有维护)</w:t>
            </w:r>
          </w:p>
          <w:p w14:paraId="332C1708">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次</w:t>
            </w:r>
          </w:p>
        </w:tc>
        <w:tc>
          <w:tcPr>
            <w:tcW w:w="2676" w:type="dxa"/>
          </w:tcPr>
          <w:p w14:paraId="3FDF8388">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电气操作次数</w:t>
            </w:r>
          </w:p>
          <w:p w14:paraId="09865416">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(免维护)</w:t>
            </w:r>
          </w:p>
          <w:p w14:paraId="7AA42133">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(额定电流时) 次</w:t>
            </w:r>
          </w:p>
        </w:tc>
      </w:tr>
      <w:tr w14:paraId="3E86B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472" w:type="dxa"/>
          </w:tcPr>
          <w:p w14:paraId="37B22128">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100A及以下</w:t>
            </w:r>
          </w:p>
        </w:tc>
        <w:tc>
          <w:tcPr>
            <w:tcW w:w="2688" w:type="dxa"/>
          </w:tcPr>
          <w:p w14:paraId="6B4A0BF5">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20000次</w:t>
            </w:r>
          </w:p>
        </w:tc>
        <w:tc>
          <w:tcPr>
            <w:tcW w:w="2676" w:type="dxa"/>
          </w:tcPr>
          <w:p w14:paraId="0F4C7E21">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15000次</w:t>
            </w:r>
          </w:p>
        </w:tc>
      </w:tr>
      <w:tr w14:paraId="26ED6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472" w:type="dxa"/>
          </w:tcPr>
          <w:p w14:paraId="3D173268">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160A～250A</w:t>
            </w:r>
          </w:p>
        </w:tc>
        <w:tc>
          <w:tcPr>
            <w:tcW w:w="2688" w:type="dxa"/>
          </w:tcPr>
          <w:p w14:paraId="35D94964">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20000次</w:t>
            </w:r>
          </w:p>
        </w:tc>
        <w:tc>
          <w:tcPr>
            <w:tcW w:w="2676" w:type="dxa"/>
          </w:tcPr>
          <w:p w14:paraId="7C4B3D34">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6000次</w:t>
            </w:r>
          </w:p>
        </w:tc>
      </w:tr>
      <w:tr w14:paraId="68A66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472" w:type="dxa"/>
          </w:tcPr>
          <w:p w14:paraId="1DEEDD79">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400A～630A</w:t>
            </w:r>
          </w:p>
        </w:tc>
        <w:tc>
          <w:tcPr>
            <w:tcW w:w="2688" w:type="dxa"/>
          </w:tcPr>
          <w:p w14:paraId="304390AE">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15000次</w:t>
            </w:r>
          </w:p>
        </w:tc>
        <w:tc>
          <w:tcPr>
            <w:tcW w:w="2676" w:type="dxa"/>
          </w:tcPr>
          <w:p w14:paraId="18216795">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4000次</w:t>
            </w:r>
          </w:p>
        </w:tc>
      </w:tr>
    </w:tbl>
    <w:p w14:paraId="7A5EC2F0">
      <w:pPr>
        <w:widowControl/>
        <w:spacing w:line="360" w:lineRule="auto"/>
        <w:ind w:firstLine="482"/>
        <w:jc w:val="both"/>
        <w:rPr>
          <w:rFonts w:hint="eastAsia" w:ascii="宋体" w:hAnsi="宋体" w:eastAsia="宋体" w:cs="宋体"/>
          <w:bCs/>
          <w:kern w:val="2"/>
          <w:szCs w:val="21"/>
          <w:lang w:eastAsia="zh-CN"/>
        </w:rPr>
      </w:pPr>
    </w:p>
    <w:p w14:paraId="078E140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低压塑壳断路器还应符合下列条件：</w:t>
      </w:r>
    </w:p>
    <w:p w14:paraId="2B70362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额定极限短路分断电流50kA。160A以下的塑壳断路器额定脉冲耐受电压6kV，160A以上的塑壳断路器额定脉冲耐受电压8kV。</w:t>
      </w:r>
    </w:p>
    <w:p w14:paraId="124D6FE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塑壳断路器与框架断路器应为同一生产厂家的系列产品。</w:t>
      </w:r>
    </w:p>
    <w:p w14:paraId="438BAC7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每个装置应提供闭锁继电器及附件，并应与低压空气断路器的设计及额定值相一致。</w:t>
      </w:r>
    </w:p>
    <w:p w14:paraId="07F0174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xml:space="preserve">3）隔离开关和熔丝开关 </w:t>
      </w:r>
    </w:p>
    <w:p w14:paraId="24E52AC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隔离开关和熔丝开关应按GB14048.2、IEC60947-3标准设计和制造并符合低压开关柜的操作要求。</w:t>
      </w:r>
    </w:p>
    <w:p w14:paraId="100251F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(a)  开断和闭合均应速动，与操作者的动作快慢无关。</w:t>
      </w:r>
    </w:p>
    <w:p w14:paraId="473656D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(b)  开关使用类别至少为AC22并适合低压开关柜的总额定值。</w:t>
      </w:r>
    </w:p>
    <w:p w14:paraId="1404364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(c)  熔断体应从负荷开关处快速拆装。</w:t>
      </w:r>
    </w:p>
    <w:p w14:paraId="182F541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  熔断体应按GB13539、IEC60269标准设计与制造并符合每个装置的相应要求。</w:t>
      </w:r>
    </w:p>
    <w:p w14:paraId="1139D109">
      <w:pPr>
        <w:widowControl/>
        <w:spacing w:line="360" w:lineRule="auto"/>
        <w:ind w:firstLine="482"/>
        <w:jc w:val="both"/>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 xml:space="preserve">4）接触器 </w:t>
      </w:r>
    </w:p>
    <w:p w14:paraId="6DFB1B5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接触器应按GB14048.4、IEC60947－4标准设计与制造并符合每台低压开关柜的操作要求。</w:t>
      </w:r>
    </w:p>
    <w:p w14:paraId="5D62C3D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  使用类别至少为</w:t>
      </w:r>
      <w:r>
        <w:rPr>
          <w:rFonts w:hint="eastAsia" w:ascii="宋体" w:hAnsi="宋体" w:eastAsia="宋体" w:cs="宋体"/>
          <w:bCs/>
          <w:color w:val="4F81BD" w:themeColor="accent1"/>
          <w:kern w:val="2"/>
          <w:szCs w:val="21"/>
          <w:lang w:eastAsia="zh-CN"/>
          <w14:textFill>
            <w14:solidFill>
              <w14:schemeClr w14:val="accent1"/>
            </w14:solidFill>
          </w14:textFill>
        </w:rPr>
        <w:t>AC-3</w:t>
      </w:r>
      <w:r>
        <w:rPr>
          <w:rFonts w:hint="eastAsia" w:ascii="宋体" w:hAnsi="宋体" w:eastAsia="宋体" w:cs="宋体"/>
          <w:bCs/>
          <w:kern w:val="2"/>
          <w:szCs w:val="21"/>
          <w:lang w:eastAsia="zh-CN"/>
        </w:rPr>
        <w:t>，其机械寿命不小于1千万次、电气寿命不小于120万次。控制电容器的接触器为</w:t>
      </w:r>
      <w:r>
        <w:rPr>
          <w:rFonts w:hint="eastAsia" w:ascii="宋体" w:hAnsi="宋体" w:eastAsia="宋体" w:cs="宋体"/>
          <w:bCs/>
          <w:color w:val="4F81BD" w:themeColor="accent1"/>
          <w:kern w:val="2"/>
          <w:szCs w:val="21"/>
          <w:lang w:eastAsia="zh-CN"/>
          <w14:textFill>
            <w14:solidFill>
              <w14:schemeClr w14:val="accent1"/>
            </w14:solidFill>
          </w14:textFill>
        </w:rPr>
        <w:t>AC-6B</w:t>
      </w:r>
      <w:r>
        <w:rPr>
          <w:rFonts w:hint="eastAsia" w:ascii="宋体" w:hAnsi="宋体" w:eastAsia="宋体" w:cs="宋体"/>
          <w:bCs/>
          <w:kern w:val="2"/>
          <w:szCs w:val="21"/>
          <w:lang w:eastAsia="zh-CN"/>
        </w:rPr>
        <w:t>。</w:t>
      </w:r>
    </w:p>
    <w:p w14:paraId="4A08621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  每台接触器装有足够的辅助接点及附件以便其它用途。接触器应比控制回路的额定容量大一档。</w:t>
      </w:r>
    </w:p>
    <w:p w14:paraId="3CA9C94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xml:space="preserve">5）电涌保护器 </w:t>
      </w:r>
    </w:p>
    <w:p w14:paraId="0FE9DA1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color w:val="auto"/>
          <w:kern w:val="2"/>
          <w:szCs w:val="21"/>
          <w:lang w:eastAsia="zh-CN"/>
        </w:rPr>
        <w:t>低压总进线柜安装Ⅰ级电涌保护器，</w:t>
      </w:r>
      <w:r>
        <w:rPr>
          <w:rFonts w:hint="eastAsia" w:ascii="宋体" w:hAnsi="宋体" w:eastAsia="宋体" w:cs="宋体"/>
          <w:bCs/>
          <w:kern w:val="2"/>
          <w:szCs w:val="21"/>
          <w:lang w:eastAsia="zh-CN"/>
        </w:rPr>
        <w:t>标称工作电压380V AC，额定放电电流（10/350us）80kA，电压保护水平小于1.5kV，响应时间小于5ns，绝缘电阻大于100MΩ。设备厂家应配套提供保护熔断器。电涌保护器应有当地防雷部门的</w:t>
      </w:r>
      <w:r>
        <w:rPr>
          <w:rFonts w:hint="eastAsia" w:ascii="宋体" w:hAnsi="宋体" w:eastAsia="宋体" w:cs="宋体"/>
          <w:bCs/>
          <w:color w:val="4F81BD" w:themeColor="accent1"/>
          <w:kern w:val="2"/>
          <w:szCs w:val="21"/>
          <w:lang w:eastAsia="zh-CN"/>
          <w14:textFill>
            <w14:solidFill>
              <w14:schemeClr w14:val="accent1"/>
            </w14:solidFill>
          </w14:textFill>
        </w:rPr>
        <w:t>许可证</w:t>
      </w:r>
      <w:r>
        <w:rPr>
          <w:rFonts w:hint="eastAsia" w:ascii="宋体" w:hAnsi="宋体" w:eastAsia="宋体" w:cs="宋体"/>
          <w:bCs/>
          <w:kern w:val="2"/>
          <w:szCs w:val="21"/>
          <w:lang w:eastAsia="zh-CN"/>
        </w:rPr>
        <w:t>等相关文件。</w:t>
      </w:r>
    </w:p>
    <w:p w14:paraId="012F4C9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xml:space="preserve">6）控制设备 </w:t>
      </w:r>
    </w:p>
    <w:p w14:paraId="0F94399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所有控制，保护及仪表回路应与主回路隔离，低压开关柜的控制回路电压采用交流220V并加以不大于6A的熔丝保护。</w:t>
      </w:r>
    </w:p>
    <w:p w14:paraId="04843D2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控制及保护回路与仪表回路分开，主开关控制回路单独采用熔丝保护，所有按钮，指示灯，选择器必须匹配。</w:t>
      </w:r>
    </w:p>
    <w:p w14:paraId="0898C54E">
      <w:pPr>
        <w:widowControl/>
        <w:spacing w:line="360" w:lineRule="auto"/>
        <w:ind w:firstLine="482"/>
        <w:jc w:val="both"/>
        <w:rPr>
          <w:rFonts w:hint="eastAsia" w:ascii="宋体" w:hAnsi="宋体" w:eastAsia="宋体" w:cs="宋体"/>
          <w:b/>
          <w:bCs w:val="0"/>
          <w:color w:val="auto"/>
          <w:kern w:val="2"/>
          <w:szCs w:val="21"/>
          <w:lang w:eastAsia="zh-CN"/>
        </w:rPr>
      </w:pPr>
      <w:r>
        <w:rPr>
          <w:rFonts w:hint="eastAsia" w:ascii="宋体" w:hAnsi="宋体" w:eastAsia="宋体" w:cs="宋体"/>
          <w:b/>
          <w:bCs w:val="0"/>
          <w:color w:val="auto"/>
          <w:kern w:val="2"/>
          <w:szCs w:val="21"/>
          <w:lang w:val="en-US" w:eastAsia="zh-CN"/>
        </w:rPr>
        <w:t>5</w:t>
      </w:r>
      <w:r>
        <w:rPr>
          <w:rFonts w:hint="eastAsia" w:ascii="宋体" w:hAnsi="宋体" w:eastAsia="宋体" w:cs="宋体"/>
          <w:b/>
          <w:bCs w:val="0"/>
          <w:color w:val="auto"/>
          <w:kern w:val="2"/>
          <w:szCs w:val="21"/>
          <w:lang w:eastAsia="zh-CN"/>
        </w:rPr>
        <w:t>）显示仪表</w:t>
      </w:r>
    </w:p>
    <w:p w14:paraId="4003930B">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采用智能综合测量仪表，智能化并带MODBUS（RS485）通讯接口，通讯规约应与监控系统适配。低压智能测量仪表采用单元化配置。智能测量仪表采用整体式液晶显示带通信接口装置（根据需要）。</w:t>
      </w:r>
    </w:p>
    <w:p w14:paraId="2B9C501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  智能测量仪表基本要求：</w:t>
      </w:r>
    </w:p>
    <w:p w14:paraId="1BF078C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测量参数：U、I、P、Q、S、kwh、kvarh、COSφ、F、谐波等参数可选。</w:t>
      </w:r>
    </w:p>
    <w:p w14:paraId="50BED71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具有开放或标准的通信协议；</w:t>
      </w:r>
    </w:p>
    <w:p w14:paraId="3F0BF3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体积适当，可装于低压抽屉式配电柜上；</w:t>
      </w:r>
    </w:p>
    <w:p w14:paraId="35031E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具有毫秒级的事件顺序记录（SOE）功能。</w:t>
      </w:r>
    </w:p>
    <w:p w14:paraId="64601C7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监测单次谐波的幅值和相角，有助于排除系统故障。</w:t>
      </w:r>
    </w:p>
    <w:p w14:paraId="25293BB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汉字液晶显示。</w:t>
      </w:r>
    </w:p>
    <w:p w14:paraId="1762AB5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  电压输入范围：</w:t>
      </w:r>
    </w:p>
    <w:p w14:paraId="6DD3464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额定输入：100V 、220V、400V可选</w:t>
      </w:r>
    </w:p>
    <w:p w14:paraId="3DB927C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量程范围：1.2倍额定输入</w:t>
      </w:r>
    </w:p>
    <w:p w14:paraId="52A4463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输入阻抗：1MΩ</w:t>
      </w:r>
    </w:p>
    <w:p w14:paraId="359DF77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功率消耗：≤0.5VA／相</w:t>
      </w:r>
    </w:p>
    <w:p w14:paraId="403F92D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 电流输入范围：</w:t>
      </w:r>
    </w:p>
    <w:p w14:paraId="4F3AF62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额定输入：5A、1A可选</w:t>
      </w:r>
    </w:p>
    <w:p w14:paraId="46A1C8D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量程范围：1.2倍额定输入</w:t>
      </w:r>
    </w:p>
    <w:p w14:paraId="1E8A9E5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功率消耗：≤0.5VA／相</w:t>
      </w:r>
    </w:p>
    <w:p w14:paraId="11D4D5E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 相对湿度：0％～95％无凝露</w:t>
      </w:r>
    </w:p>
    <w:p w14:paraId="017A974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e. 平均无故障时间≥50000小时</w:t>
      </w:r>
    </w:p>
    <w:p w14:paraId="4C388408">
      <w:pPr>
        <w:widowControl/>
        <w:spacing w:line="360" w:lineRule="auto"/>
        <w:ind w:firstLine="482"/>
        <w:jc w:val="both"/>
        <w:rPr>
          <w:rFonts w:hint="eastAsia" w:ascii="宋体" w:hAnsi="宋体" w:eastAsia="宋体" w:cs="宋体"/>
          <w:b/>
          <w:bCs w:val="0"/>
          <w:kern w:val="2"/>
          <w:szCs w:val="21"/>
          <w:lang w:eastAsia="zh-CN"/>
        </w:rPr>
      </w:pPr>
      <w:r>
        <w:rPr>
          <w:rFonts w:hint="eastAsia" w:ascii="宋体" w:hAnsi="宋体" w:eastAsia="宋体" w:cs="宋体"/>
          <w:b/>
          <w:bCs w:val="0"/>
          <w:kern w:val="2"/>
          <w:szCs w:val="21"/>
          <w:lang w:val="en-US" w:eastAsia="zh-CN"/>
        </w:rPr>
        <w:t>6</w:t>
      </w:r>
      <w:r>
        <w:rPr>
          <w:rFonts w:hint="eastAsia" w:ascii="宋体" w:hAnsi="宋体" w:eastAsia="宋体" w:cs="宋体"/>
          <w:b/>
          <w:bCs w:val="0"/>
          <w:kern w:val="2"/>
          <w:szCs w:val="21"/>
          <w:lang w:eastAsia="zh-CN"/>
        </w:rPr>
        <w:t>）电缆密封件</w:t>
      </w:r>
    </w:p>
    <w:p w14:paraId="4D736AE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缆引至开关柜的开孔部位应配置电缆密封件。电缆密封件不仅要满足现有进出电缆的外径、数量要求，同时应根据开关柜备用抽屉的容量、数量预留相应的备用电缆空间，但备用模块不得少于4块。密封模块采用无卤橡胶材质，多芯层可变直径密封技术，模数化组合。密封装置要求防水、防尘、防火、防烟雾、防爆、防震动、防鼠啮。</w:t>
      </w:r>
    </w:p>
    <w:p w14:paraId="31A53DE9">
      <w:pPr>
        <w:widowControl/>
        <w:numPr>
          <w:ilvl w:val="2"/>
          <w:numId w:val="6"/>
        </w:numPr>
        <w:adjustRightInd w:val="0"/>
        <w:snapToGrid w:val="0"/>
        <w:spacing w:line="360" w:lineRule="auto"/>
        <w:ind w:left="126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非标动力箱柜</w:t>
      </w:r>
    </w:p>
    <w:p w14:paraId="2A75BE4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设备的详细配置应符合设计要求和本技术要求。中标人应提供满足本主要设备清单及本技术规格书所有技术要求的设备及全部配套件、附件的品牌、型号、生产厂、产地等。</w:t>
      </w:r>
    </w:p>
    <w:p w14:paraId="4363545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由于地处沿海，有轻度海风含盐影响，部分季节空气湿度连续数日会超过95%，中标人必须考虑恶劣的环境条件对其提供的材料和设备可能造成的损害。</w:t>
      </w:r>
    </w:p>
    <w:p w14:paraId="756022A4">
      <w:pPr>
        <w:widowControl/>
        <w:spacing w:line="360" w:lineRule="auto"/>
        <w:ind w:firstLine="482"/>
        <w:jc w:val="both"/>
        <w:rPr>
          <w:rFonts w:hint="eastAsia" w:ascii="宋体" w:hAnsi="宋体" w:eastAsia="宋体" w:cs="宋体"/>
          <w:b w:val="0"/>
          <w:bCs/>
          <w:kern w:val="2"/>
          <w:szCs w:val="21"/>
          <w:lang w:eastAsia="zh-CN"/>
        </w:rPr>
      </w:pPr>
      <w:r>
        <w:rPr>
          <w:rFonts w:hint="eastAsia" w:ascii="宋体" w:hAnsi="宋体" w:eastAsia="宋体" w:cs="宋体"/>
          <w:b w:val="0"/>
          <w:bCs/>
          <w:kern w:val="2"/>
          <w:szCs w:val="21"/>
          <w:lang w:eastAsia="zh-CN"/>
        </w:rPr>
        <w:t>（1）技术要求</w:t>
      </w:r>
    </w:p>
    <w:p w14:paraId="5E448BC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技术要求：</w:t>
      </w:r>
    </w:p>
    <w:p w14:paraId="6D59A53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额定工作电压          AC380V/220V</w:t>
      </w:r>
    </w:p>
    <w:p w14:paraId="09AB3C4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额定绝缘电压          660V</w:t>
      </w:r>
    </w:p>
    <w:p w14:paraId="1259FA4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额定频率                50Hz</w:t>
      </w:r>
    </w:p>
    <w:p w14:paraId="3E0F685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额定工作电流          中标方根据实际情况确定</w:t>
      </w:r>
    </w:p>
    <w:p w14:paraId="34604EA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环境温度                －20℃ ～ ＋45℃</w:t>
      </w:r>
    </w:p>
    <w:p w14:paraId="14D429A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相对湿度                &lt;95％</w:t>
      </w:r>
    </w:p>
    <w:p w14:paraId="34423A4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海拔高度                &lt;1000米</w:t>
      </w:r>
    </w:p>
    <w:p w14:paraId="089446B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抗震烈度                &gt;8度</w:t>
      </w:r>
    </w:p>
    <w:p w14:paraId="452C566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非标动力箱柜应按规定和附图要求供货，是全套完善可操作的电气系统。</w:t>
      </w:r>
    </w:p>
    <w:p w14:paraId="57C965B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非标动力箱柜和相关设备的设计和 制造应符合有关标准的规定，所有安装于非标动力箱柜内的设备都要有合适的故障标称值。</w:t>
      </w:r>
    </w:p>
    <w:p w14:paraId="50C3B8D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非标动力箱柜的设计应能连续运行30年无故障。</w:t>
      </w:r>
    </w:p>
    <w:p w14:paraId="175BF2A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非标动力箱柜要按图示位置安装，位置要合适，柜与柜之间及柜周围出线要留有正确的空隙。</w:t>
      </w:r>
    </w:p>
    <w:p w14:paraId="1D2F3C6F">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非标动力箱柜全套设备包括空气断路器、隔离开关、熔断器、控制设备、接触器、热继电器、中间继电器、计量仪表等。</w:t>
      </w:r>
    </w:p>
    <w:p w14:paraId="4A741BE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非标动力箱柜应防尘――户内最低外壳防护等级标称值应不低于IP55；</w:t>
      </w:r>
    </w:p>
    <w:p w14:paraId="0AA886B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xml:space="preserve">                      户外最低外壳防护等级标称值应不低于IP65。</w:t>
      </w:r>
    </w:p>
    <w:p w14:paraId="08DC62C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非标动力箱柜应采用冷轧钢板，箱体框架采用9折型材，门厚2mm后壁板厚1.5mm安装板厚度3.0mm，以铆钉及螺丝拼合成坚固的一体。表面处理采用三道表面处理工序：淋化--电泳--喷粉。箱体框架为防水浸蜡底漆，后壁板及顶板采用防水浸蜡底漆和粉末涂层。颜色要得到招标人同意，应符合技术规定的相应要求。柜体底板为三段式底板，箱体顶部有4个吊环，3点式锁具。</w:t>
      </w:r>
    </w:p>
    <w:p w14:paraId="1276F04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元件板、门、罩子和框架的总装配应平滑、嵌装和无波纹出现，应提供所必须的肋和支架以减小撞击，保证功能单元装配既整齐又牢固。</w:t>
      </w:r>
    </w:p>
    <w:p w14:paraId="2083481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应避免出现未经加工的毛边，角和边缘都应呈圆角形，焊接处和接地处要平滑，不允许出现裂缝接点和断裂现象。</w:t>
      </w:r>
    </w:p>
    <w:p w14:paraId="7E6EFE2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曲拐、手柄、表计和附件的切割处，应锐利平净，切到设备的边缘处，门应装有铰链和锁，铰链之间最大距离不超过600mm，装有设备的门不应由于重量或大小而引起下垂。</w:t>
      </w:r>
    </w:p>
    <w:p w14:paraId="058E8BF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可移动的门和框架应安装在铰链、销子或托架上，并且采用工具或钥匙操作的紧固件来固定。</w:t>
      </w:r>
    </w:p>
    <w:p w14:paraId="6A4D508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非标动力箱柜应为电缆的进线、出线、接头和今后的扩展、维修留有适当的余地。</w:t>
      </w:r>
    </w:p>
    <w:p w14:paraId="78E0F4E2">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非标动力箱柜要配有PLC控制和监测系统的接口，以适合特定总要求的需要。</w:t>
      </w:r>
    </w:p>
    <w:p w14:paraId="2CC7827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（2）非标动力箱柜母排</w:t>
      </w:r>
    </w:p>
    <w:p w14:paraId="474E5A96">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非标动力箱柜母排应是高导性的铜，各相间绝缘。</w:t>
      </w:r>
    </w:p>
    <w:p w14:paraId="247AD556">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除另有规定外，非标动力箱柜母排应完成温升和标称短路电流35kA持续1秒的型式试验。</w:t>
      </w:r>
    </w:p>
    <w:p w14:paraId="3343423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所有带主接母排的非标动力箱柜要配有全部长度接地铜排和中性母排。</w:t>
      </w:r>
    </w:p>
    <w:p w14:paraId="7CDBFE7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母排型式试验证书要同标书一起递交。</w:t>
      </w:r>
    </w:p>
    <w:p w14:paraId="1712C0A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母排支撑点应是不吸湿的绝缘材料。</w:t>
      </w:r>
    </w:p>
    <w:p w14:paraId="4C019EC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主要连接点和母排都要采用经认可方式的相色和其它适当的标识、标签加以识别。</w:t>
      </w:r>
    </w:p>
    <w:p w14:paraId="5064319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（3）塑壳空气断路器(MCCB)</w:t>
      </w:r>
    </w:p>
    <w:p w14:paraId="254C4B8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同</w:t>
      </w:r>
      <w:r>
        <w:rPr>
          <w:rFonts w:hint="eastAsia" w:ascii="宋体" w:hAnsi="宋体" w:eastAsia="宋体" w:cs="宋体"/>
          <w:bCs/>
          <w:kern w:val="2"/>
          <w:szCs w:val="21"/>
          <w:lang w:val="en-US" w:eastAsia="zh-CN"/>
        </w:rPr>
        <w:t>“电气设备专用技术要求”</w:t>
      </w:r>
      <w:r>
        <w:rPr>
          <w:rFonts w:hint="eastAsia" w:ascii="宋体" w:hAnsi="宋体" w:eastAsia="宋体" w:cs="宋体"/>
          <w:bCs/>
          <w:kern w:val="2"/>
          <w:szCs w:val="21"/>
          <w:lang w:eastAsia="zh-CN"/>
        </w:rPr>
        <w:t>相关章节</w:t>
      </w:r>
    </w:p>
    <w:p w14:paraId="468A6D6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（4）开关及熔丝开关</w:t>
      </w:r>
    </w:p>
    <w:p w14:paraId="0262A58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同</w:t>
      </w:r>
      <w:r>
        <w:rPr>
          <w:rFonts w:hint="eastAsia" w:ascii="宋体" w:hAnsi="宋体" w:eastAsia="宋体" w:cs="宋体"/>
          <w:bCs/>
          <w:kern w:val="2"/>
          <w:szCs w:val="21"/>
          <w:lang w:val="en-US" w:eastAsia="zh-CN"/>
        </w:rPr>
        <w:t>“电气设备专用技术要求”</w:t>
      </w:r>
      <w:r>
        <w:rPr>
          <w:rFonts w:hint="eastAsia" w:ascii="宋体" w:hAnsi="宋体" w:eastAsia="宋体" w:cs="宋体"/>
          <w:bCs/>
          <w:kern w:val="2"/>
          <w:szCs w:val="21"/>
          <w:lang w:eastAsia="zh-CN"/>
        </w:rPr>
        <w:t>相关章节</w:t>
      </w:r>
    </w:p>
    <w:p w14:paraId="5935F5D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（5）接触器</w:t>
      </w:r>
    </w:p>
    <w:p w14:paraId="6CB075B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同</w:t>
      </w:r>
      <w:r>
        <w:rPr>
          <w:rFonts w:hint="eastAsia" w:ascii="宋体" w:hAnsi="宋体" w:eastAsia="宋体" w:cs="宋体"/>
          <w:bCs/>
          <w:kern w:val="2"/>
          <w:szCs w:val="21"/>
          <w:lang w:val="en-US" w:eastAsia="zh-CN"/>
        </w:rPr>
        <w:t>“电气设备专用技术要求”</w:t>
      </w:r>
      <w:r>
        <w:rPr>
          <w:rFonts w:hint="eastAsia" w:ascii="宋体" w:hAnsi="宋体" w:eastAsia="宋体" w:cs="宋体"/>
          <w:bCs/>
          <w:kern w:val="2"/>
          <w:szCs w:val="21"/>
          <w:lang w:eastAsia="zh-CN"/>
        </w:rPr>
        <w:t>相关章节</w:t>
      </w:r>
    </w:p>
    <w:p w14:paraId="7EC26A3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（6）仪表及指示器</w:t>
      </w:r>
    </w:p>
    <w:p w14:paraId="1CDDFED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同</w:t>
      </w:r>
      <w:r>
        <w:rPr>
          <w:rFonts w:hint="eastAsia" w:ascii="宋体" w:hAnsi="宋体" w:eastAsia="宋体" w:cs="宋体"/>
          <w:bCs/>
          <w:kern w:val="2"/>
          <w:szCs w:val="21"/>
          <w:lang w:val="en-US" w:eastAsia="zh-CN"/>
        </w:rPr>
        <w:t>“电气设备专用技术要求”</w:t>
      </w:r>
      <w:r>
        <w:rPr>
          <w:rFonts w:hint="eastAsia" w:ascii="宋体" w:hAnsi="宋体" w:eastAsia="宋体" w:cs="宋体"/>
          <w:bCs/>
          <w:kern w:val="2"/>
          <w:szCs w:val="21"/>
          <w:lang w:eastAsia="zh-CN"/>
        </w:rPr>
        <w:t>相关章节</w:t>
      </w:r>
    </w:p>
    <w:p w14:paraId="0F01902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（7）电涌保护器</w:t>
      </w:r>
    </w:p>
    <w:p w14:paraId="549B423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同</w:t>
      </w:r>
      <w:r>
        <w:rPr>
          <w:rFonts w:hint="eastAsia" w:ascii="宋体" w:hAnsi="宋体" w:eastAsia="宋体" w:cs="宋体"/>
          <w:bCs/>
          <w:kern w:val="2"/>
          <w:szCs w:val="21"/>
          <w:lang w:val="en-US" w:eastAsia="zh-CN"/>
        </w:rPr>
        <w:t>“电气设备专用技术要求”</w:t>
      </w:r>
      <w:r>
        <w:rPr>
          <w:rFonts w:hint="eastAsia" w:ascii="宋体" w:hAnsi="宋体" w:eastAsia="宋体" w:cs="宋体"/>
          <w:bCs/>
          <w:kern w:val="2"/>
          <w:szCs w:val="21"/>
          <w:lang w:eastAsia="zh-CN"/>
        </w:rPr>
        <w:t>相关章节</w:t>
      </w:r>
    </w:p>
    <w:p w14:paraId="6889A31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（8）安装在非标动力箱柜内的控制和监测设备</w:t>
      </w:r>
    </w:p>
    <w:p w14:paraId="1F94F69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所有控制、保护、仪表、主回路、设备应相互隔离，以避免不可接受的危害和电气干扰。非标动力箱柜控制回路采用不大于10A的熔丝保护。</w:t>
      </w:r>
    </w:p>
    <w:p w14:paraId="392A331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在非标动力箱柜内仪表及指示设备的刻度、量程和精度应经工程师认可。</w:t>
      </w:r>
    </w:p>
    <w:p w14:paraId="04D2D10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所有仪器设备、辅助件和配件应按照IEC标准制作，且通过相应的型式和常规试验。</w:t>
      </w:r>
    </w:p>
    <w:p w14:paraId="2BB5A36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（9）非标动力箱柜内的辅助导线</w:t>
      </w:r>
    </w:p>
    <w:p w14:paraId="0C38887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连接控制、保护及仪表设备的小线，电流回路应为截面不小于2.5mm2的多股铜导线，其他回路应为截面不小于1.5mm2的多股铜导线，绝缘等级为750V。</w:t>
      </w:r>
    </w:p>
    <w:p w14:paraId="75A7118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柜内小线应整齐地排列夹紧。</w:t>
      </w:r>
    </w:p>
    <w:p w14:paraId="0FD54FF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所有不与主回路连接的小线应采用同一种醒目的颜色，并在端子处具有持久的标记，符合IEC446标准。</w:t>
      </w:r>
    </w:p>
    <w:p w14:paraId="2210BCC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每一个功能单元或组件的柜内外小线必须连接在端子排上，端子排要求留有25％的备用端子。每根导线将固定在专用的端子上并可根据需要采用连接片进行多根导线端接。每项设备将从公共的中性排上单独引出一根中性线。</w:t>
      </w:r>
    </w:p>
    <w:p w14:paraId="52DC4D5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（10）在制造厂检查和试验</w:t>
      </w:r>
    </w:p>
    <w:p w14:paraId="2A410F9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的非标动力箱柜应按总要求在制造厂进行检查和试验，以表明其运行性能以及设备、材料和结构在电气、机械上的完整性。达到GB50150、GB50171等标准规定的要求。型式试验包括（不仅限于）绝缘电阻测量、交流耐压试验和相位检查等。</w:t>
      </w:r>
    </w:p>
    <w:p w14:paraId="440A147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（11）检查的通知和试验所需的设备</w:t>
      </w:r>
    </w:p>
    <w:p w14:paraId="48786F7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中标人发出工程进展及检查时间的通知，并且提供所需要的设备和招标人代表进行检查和现场试验。</w:t>
      </w:r>
    </w:p>
    <w:p w14:paraId="07CE1BF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（12）型式试验</w:t>
      </w:r>
    </w:p>
    <w:p w14:paraId="1C9A580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5年内已经鉴定过的型式试验可供招标人复查和确认，所制造的非标动力箱柜与型式试验的设备具有相同的质量和标准。</w:t>
      </w:r>
    </w:p>
    <w:p w14:paraId="31BA690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（13）批准的证书</w:t>
      </w:r>
    </w:p>
    <w:p w14:paraId="070BCB6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在制造厂检查和试验以前，一切有关权力机构以及专业的试验室批准的证书，应提交招标人研究。</w:t>
      </w:r>
    </w:p>
    <w:p w14:paraId="3BF5820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对非标动力箱柜的各项参数，中标人应列出可资证明的数据，并须经招标人认可。</w:t>
      </w:r>
    </w:p>
    <w:p w14:paraId="6F095DF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（14）试验的范围和方法</w:t>
      </w:r>
    </w:p>
    <w:p w14:paraId="21507A2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所有的非标动力箱柜均应按GB和IEC规范的总要求以及有关每只部件的标准进行型式试验。</w:t>
      </w:r>
    </w:p>
    <w:p w14:paraId="41890C0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（15）常规检查和试验</w:t>
      </w:r>
    </w:p>
    <w:p w14:paraId="5E513BB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常规试验应包括但不限于:</w:t>
      </w:r>
    </w:p>
    <w:p w14:paraId="29A3E15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  视觉检查——设备的质量、结构、防护等级、总装配和涂层。</w:t>
      </w:r>
    </w:p>
    <w:p w14:paraId="5E6FCC3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  有关元器件的机械操作。</w:t>
      </w:r>
    </w:p>
    <w:p w14:paraId="2AFDA79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所有控制、保护和监测设备的电气操作。</w:t>
      </w:r>
    </w:p>
    <w:p w14:paraId="466795C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所有元器件的整定值。</w:t>
      </w:r>
    </w:p>
    <w:p w14:paraId="08968D2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功能性试验包括模拟操作的程序试验。</w:t>
      </w:r>
    </w:p>
    <w:p w14:paraId="7E3F349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绝缘电阻测量。</w:t>
      </w:r>
    </w:p>
    <w:p w14:paraId="0E09FBB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耐压试验。</w:t>
      </w:r>
    </w:p>
    <w:p w14:paraId="13B3EFA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相位检查。</w:t>
      </w:r>
    </w:p>
    <w:p w14:paraId="04CFA4A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（16）记录</w:t>
      </w:r>
    </w:p>
    <w:p w14:paraId="43DF0F7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所有的试验应按照预定的程序安排和进行，记录报告要由试验人员和制造厂质量控制人员签字。</w:t>
      </w:r>
    </w:p>
    <w:p w14:paraId="6DC2652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（17）备件</w:t>
      </w:r>
    </w:p>
    <w:p w14:paraId="38ECC35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提供非标动力箱柜连续运行三年所需备件的推荐表，在备件表上要列出单价和确切的数量。</w:t>
      </w:r>
    </w:p>
    <w:p w14:paraId="06C84F9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（18）制造厂证书</w:t>
      </w:r>
    </w:p>
    <w:p w14:paraId="1724257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在每台非标动力箱柜最终试验和试运转以前，制造厂要提交安装完善的证书。</w:t>
      </w:r>
    </w:p>
    <w:p w14:paraId="62D9795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（19）安装、试验和试运转</w:t>
      </w:r>
    </w:p>
    <w:p w14:paraId="7829B1C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当每台非标动力箱柜运送到现场后，中标人应负责指导设备就地安装就位并与电源、辅助设备、控制、保护和监测系统相连接。</w:t>
      </w:r>
    </w:p>
    <w:p w14:paraId="598ABF5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安装、试验和试运转应按照预定的安装、试验和调试进度进行，并按总要求实现。</w:t>
      </w:r>
    </w:p>
    <w:p w14:paraId="48D34E09">
      <w:pPr>
        <w:widowControl/>
        <w:numPr>
          <w:ilvl w:val="2"/>
          <w:numId w:val="6"/>
        </w:numPr>
        <w:adjustRightInd w:val="0"/>
        <w:snapToGrid w:val="0"/>
        <w:spacing w:line="360" w:lineRule="auto"/>
        <w:ind w:left="126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设备控制箱</w:t>
      </w:r>
    </w:p>
    <w:p w14:paraId="00E4056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a)控制箱结构</w:t>
      </w:r>
    </w:p>
    <w:p w14:paraId="40A4337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控制箱为挂壁式或落地式安装，电控箱中心距地1.5米；</w:t>
      </w:r>
    </w:p>
    <w:p w14:paraId="2D73A10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控制箱要求前检修、前开门；</w:t>
      </w:r>
    </w:p>
    <w:p w14:paraId="7923497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箱体材质：SS304不锈钢，厚度2mm；</w:t>
      </w:r>
    </w:p>
    <w:p w14:paraId="31E6F41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防护等级：不低于IP55；</w:t>
      </w:r>
    </w:p>
    <w:p w14:paraId="6F99055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为延长箱体和电气元器件的使用寿命，要求对不锈钢材质进行出厂前的防腐喷涂处理或钝化处理，并采用双门加玻璃视窗的布局方式。</w:t>
      </w:r>
    </w:p>
    <w:p w14:paraId="758AB3C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b)控制箱技术要求</w:t>
      </w:r>
    </w:p>
    <w:p w14:paraId="574BC6C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机旁控制箱用于控制</w:t>
      </w:r>
      <w:r>
        <w:rPr>
          <w:rFonts w:hint="eastAsia" w:ascii="宋体" w:hAnsi="宋体" w:eastAsia="宋体" w:cs="宋体"/>
          <w:bCs/>
          <w:kern w:val="2"/>
          <w:szCs w:val="21"/>
          <w:lang w:val="en-US" w:eastAsia="zh-CN"/>
        </w:rPr>
        <w:t>设备</w:t>
      </w:r>
      <w:r>
        <w:rPr>
          <w:rFonts w:hint="eastAsia" w:ascii="宋体" w:hAnsi="宋体" w:eastAsia="宋体" w:cs="宋体"/>
          <w:bCs/>
          <w:kern w:val="2"/>
          <w:szCs w:val="21"/>
          <w:lang w:eastAsia="zh-CN"/>
        </w:rPr>
        <w:t>的开/停机，动力及信号电缆的转接；实现手动/自动、远程/就地切换；含自动、运行、故障、高液位报警等信号输出，提供所有状态及控制信号接出端子；户外式电控箱，含主回路、控制回路及所有元器件。</w:t>
      </w:r>
    </w:p>
    <w:p w14:paraId="7DCC0C4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控制箱内至少应包括：动力及信号接线转接端子排，水泵故障信号转换装置，“急停”按钮，启动及停止按钮，信号等元件。</w:t>
      </w:r>
    </w:p>
    <w:p w14:paraId="656D963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故障信号转换装置应能将</w:t>
      </w:r>
      <w:r>
        <w:rPr>
          <w:rFonts w:hint="eastAsia" w:ascii="宋体" w:hAnsi="宋体" w:eastAsia="宋体" w:cs="宋体"/>
          <w:bCs/>
          <w:kern w:val="2"/>
          <w:szCs w:val="21"/>
          <w:lang w:val="en-US" w:eastAsia="zh-CN"/>
        </w:rPr>
        <w:t>设备</w:t>
      </w:r>
      <w:r>
        <w:rPr>
          <w:rFonts w:hint="eastAsia" w:ascii="宋体" w:hAnsi="宋体" w:eastAsia="宋体" w:cs="宋体"/>
          <w:bCs/>
          <w:kern w:val="2"/>
          <w:szCs w:val="21"/>
          <w:lang w:eastAsia="zh-CN"/>
        </w:rPr>
        <w:t>本体检测的信号转换成开关量输出。</w:t>
      </w:r>
    </w:p>
    <w:p w14:paraId="58F26A1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控制箱具有过载、缺相、短路、漏电保护功能，并提供综合故障信号点。</w:t>
      </w:r>
    </w:p>
    <w:p w14:paraId="4A433B0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控制箱内断路器、空气开关、接触器、继电器、按钮、指示灯等主要电气元件不低于施耐德、ABB、西门子或同档次品牌产品。</w:t>
      </w:r>
    </w:p>
    <w:p w14:paraId="7E0E6071">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控制箱要提供通气孔和强制通风，以防止内部安装的设备使得温度过高，除了靠墙安装的柜，一般的柜的通气孔要放在柜的背面，顶部和底部，通气孔被压制成金属片结构，对靠墙安装的设备，通风孔要放在其两侧。</w:t>
      </w:r>
    </w:p>
    <w:p w14:paraId="1D811B01">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控制柜、按钮箱（接线按钮箱）共通要求按照本</w:t>
      </w:r>
      <w:r>
        <w:rPr>
          <w:rFonts w:hint="eastAsia" w:ascii="宋体" w:hAnsi="宋体" w:eastAsia="宋体" w:cs="宋体"/>
          <w:bCs/>
          <w:kern w:val="2"/>
          <w:sz w:val="21"/>
          <w:szCs w:val="21"/>
          <w:lang w:val="en-US" w:eastAsia="zh-CN"/>
        </w:rPr>
        <w:t>技术要求</w:t>
      </w:r>
      <w:r>
        <w:rPr>
          <w:rFonts w:hint="eastAsia" w:ascii="宋体" w:hAnsi="宋体" w:eastAsia="宋体" w:cs="宋体"/>
          <w:bCs/>
          <w:kern w:val="2"/>
          <w:sz w:val="21"/>
          <w:szCs w:val="21"/>
          <w:lang w:eastAsia="zh-CN"/>
        </w:rPr>
        <w:t>执行。</w:t>
      </w:r>
    </w:p>
    <w:p w14:paraId="25383BD0">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★所有的控制箱都要有20％扩展安装空间，以便远期修改和增加元件。所有PLC柜要完整的装配，在制造厂内要安装好设备并接线。</w:t>
      </w:r>
    </w:p>
    <w:p w14:paraId="413FA4DE">
      <w:pPr>
        <w:widowControl/>
        <w:numPr>
          <w:ilvl w:val="2"/>
          <w:numId w:val="6"/>
        </w:numPr>
        <w:adjustRightInd w:val="0"/>
        <w:snapToGrid w:val="0"/>
        <w:spacing w:line="360" w:lineRule="auto"/>
        <w:ind w:left="126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变频器</w:t>
      </w:r>
    </w:p>
    <w:p w14:paraId="2B2DA9C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 储存、使用的环境</w:t>
      </w:r>
    </w:p>
    <w:p w14:paraId="48F07AB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储存的环境温度范围为-40环境温度范围，相对湿度为95RH以下，最潮湿时墙面会结露。</w:t>
      </w:r>
    </w:p>
    <w:p w14:paraId="3E71123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工作环境的温度范围为-10境的温度范围为相对湿度为95RH以下。</w:t>
      </w:r>
    </w:p>
    <w:p w14:paraId="754AADB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机械振动峰值不大于1G。</w:t>
      </w:r>
    </w:p>
    <w:p w14:paraId="47B81E4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为了满足现场工作环境温度，要求变频器在+50足下运行时必须能够满足设备110%过载要求，如果所投标变频器的额定工作环境温度高于+50求，投标方必须加大一档对变频器进行选型。</w:t>
      </w:r>
    </w:p>
    <w:p w14:paraId="5C30935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b.电源输入及输出</w:t>
      </w:r>
    </w:p>
    <w:p w14:paraId="34F725E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额定输入电压为：三相380V－480VAC为：三相对电源频率范围：48～63Hz。</w:t>
      </w:r>
    </w:p>
    <w:p w14:paraId="337E8CF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变频器的输出频率范围为0~320Hz，输出电压为0输出电0V。</w:t>
      </w:r>
    </w:p>
    <w:p w14:paraId="6E80F0F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变频器在整个输出速度范围内，功率因数都不低于0.98。变频器在额定负载时效率应不低于97.5%。</w:t>
      </w:r>
    </w:p>
    <w:p w14:paraId="05EE487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c.控制接口及功能</w:t>
      </w:r>
    </w:p>
    <w:p w14:paraId="44FFDC8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变频器本体必须提供如下可组态的接口：</w:t>
      </w:r>
    </w:p>
    <w:p w14:paraId="4C1A2F9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最少有6个数字量输入点，正负逻辑可选；两路及以上的模拟量输入口，可编程的0~10V和4~20mA输入作为控制信号；两路及以上的可编程的模拟输出口，输出可编程的0~10V和4~20mA模拟信号；变频器还要求提供两个可编程继电器输出作为准备、运行、故障、停止信号输出；变频器至少具有1路隔离的光电耦输出接口，用来指示变频器状态。</w:t>
      </w:r>
    </w:p>
    <w:p w14:paraId="3A5A2AF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变频器必须提供协议公开的串行通讯（RS485）接口，并要求通讯协议驻留。上位计算机通过RS485接口可读取、修改变频器的有关参数。</w:t>
      </w:r>
    </w:p>
    <w:p w14:paraId="601237A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变频器应提供1路以上的标准的比例积分微分PID控制器，当无BAS控制时，可接受传感器的信号，实现局部的自动控制。</w:t>
      </w:r>
    </w:p>
    <w:p w14:paraId="3D25927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为了防止电机意外反向运行，变频器必须具有相序检测功能和可以选择的禁止反向运行功能。</w:t>
      </w:r>
    </w:p>
    <w:p w14:paraId="56D0D4C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变频器要求在不加设额外的仪表的条件下，可显示并记录电机的“总消耗量KWH量和“总运行时间”，方便招标人统计有关数据，进一步优化各项参数。</w:t>
      </w:r>
    </w:p>
    <w:p w14:paraId="2C21A7E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为安全考虑，变频器必须具有禁止上电起动功能。当变频器重新上电时，即使变频器的起动输入信号仍然存在，变频器也不许运行。</w:t>
      </w:r>
    </w:p>
    <w:p w14:paraId="0AE781E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为了防止非法或意外的变频器参数访问及修改操作，变频器必须提供软件密码锁功能。在需要的时候，可以设置密码；仅当输入正确的密码后，才可操作变频器。</w:t>
      </w:r>
    </w:p>
    <w:p w14:paraId="76B7075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为了降低设备对现场操作人员的要求，变频器的操作盘必须采用中文菜单显示，并且具有明显的本地/远程操作源指示。</w:t>
      </w:r>
    </w:p>
    <w:p w14:paraId="78A4501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d.电机友好特性</w:t>
      </w:r>
    </w:p>
    <w:p w14:paraId="42DFBA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变频器必须能与任何符合IEC标准设计的电机一起使用，而不需使用特殊的变频专用电机，也不需降低电机的额定值，或导致电机的额外温升。</w:t>
      </w:r>
    </w:p>
    <w:p w14:paraId="1D28EDE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变频器必须能输出优质的正弦波电机电流和全圆励磁波形，使电机在变频器控制下运行与在电网下运行一样，不能给电机运行带来任何负面的影响。变频器的输出不得影响电机绝缘、电机效率、电机寿命。</w:t>
      </w:r>
    </w:p>
    <w:p w14:paraId="2AF89A2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15KW及以上的变频器要求内置直流电抗器，以降低设备对电网的谐波污染。</w:t>
      </w:r>
    </w:p>
    <w:p w14:paraId="3692F3A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变频器能够启动正在旋转的电机，以防止对电机和机械产生冲击。</w:t>
      </w:r>
    </w:p>
    <w:p w14:paraId="1DBB1D8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变频器具有自动休眠功能。在系统的流量或压力到达且变动不大时，变频器按照编程要求，停止或重新起动电机运行，以降低电机损耗和节约能源。</w:t>
      </w:r>
    </w:p>
    <w:p w14:paraId="5ECD8C1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e. 保护功能</w:t>
      </w:r>
    </w:p>
    <w:p w14:paraId="47A6B7E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变频器必须具有主电源过压、欠压、缺相、输入不平衡等电源故障保护。</w:t>
      </w:r>
    </w:p>
    <w:p w14:paraId="2FD7C72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变频器必须具有变频器过载、中间直流电压过高/低、变频器冷却风扇故障、变频器温升过高，设定信号过高/低、反馈信号过高/低、变频器故障、串行通讯超时故障保护的功能。</w:t>
      </w:r>
    </w:p>
    <w:p w14:paraId="05A7ED1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变频器必须具有输出短路、电机I2t过载、电机相间/相地短路、电机缺相保护。</w:t>
      </w:r>
    </w:p>
    <w:p w14:paraId="12FEAC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f.档次要求</w:t>
      </w:r>
    </w:p>
    <w:p w14:paraId="30C3E52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
          <w:kern w:val="2"/>
          <w:szCs w:val="21"/>
          <w:lang w:eastAsia="zh-CN"/>
        </w:rPr>
        <w:t>★变频器推荐采用丹佛斯、施耐德、ABB或同等档次品牌产品。</w:t>
      </w:r>
      <w:r>
        <w:rPr>
          <w:rFonts w:hint="eastAsia" w:ascii="宋体" w:hAnsi="宋体" w:eastAsia="宋体" w:cs="宋体"/>
          <w:bCs/>
          <w:kern w:val="2"/>
          <w:szCs w:val="21"/>
          <w:lang w:eastAsia="zh-CN"/>
        </w:rPr>
        <w:t>变频器必须为重载选型或选择比电动机额定功率和额定电流值大一档的变频器。</w:t>
      </w:r>
    </w:p>
    <w:p w14:paraId="1EB36B57">
      <w:pPr>
        <w:widowControl/>
        <w:numPr>
          <w:ilvl w:val="2"/>
          <w:numId w:val="6"/>
        </w:numPr>
        <w:adjustRightInd w:val="0"/>
        <w:snapToGrid w:val="0"/>
        <w:spacing w:line="360" w:lineRule="auto"/>
        <w:ind w:left="126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软启动器</w:t>
      </w:r>
    </w:p>
    <w:p w14:paraId="2A88EDC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color w:val="auto"/>
          <w:kern w:val="2"/>
          <w:szCs w:val="21"/>
          <w:lang w:eastAsia="zh-CN"/>
        </w:rPr>
        <w:t>软起动器安装在低压开关柜内，承包商应根据实际施工图要求提供软起动器及必要的控制、保护设备，如断路器、旁路接触器、快速熔断器等。软启动柜需设置电加热装置，</w:t>
      </w:r>
      <w:r>
        <w:rPr>
          <w:rFonts w:hint="eastAsia" w:ascii="宋体" w:hAnsi="宋体" w:eastAsia="宋体" w:cs="宋体"/>
          <w:bCs/>
          <w:kern w:val="2"/>
          <w:szCs w:val="21"/>
          <w:lang w:eastAsia="zh-CN"/>
        </w:rPr>
        <w:t>在设备停止运行时自动投入。</w:t>
      </w:r>
    </w:p>
    <w:p w14:paraId="344E732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软起动器应满足下列要求：</w:t>
      </w:r>
    </w:p>
    <w:p w14:paraId="518D4F1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额定绝缘电压           1000V</w:t>
      </w:r>
    </w:p>
    <w:p w14:paraId="780A73A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额定工作电压            380V</w:t>
      </w:r>
    </w:p>
    <w:p w14:paraId="2CD2D4C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最大额定起动时电流Ie  5×Ie(起动时≤25秒)</w:t>
      </w:r>
    </w:p>
    <w:p w14:paraId="1B4F4D5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每小时起动次数         10</w:t>
      </w:r>
    </w:p>
    <w:p w14:paraId="6258C5A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过载保护等级             10</w:t>
      </w:r>
    </w:p>
    <w:p w14:paraId="19B7820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设定</w:t>
      </w:r>
    </w:p>
    <w:p w14:paraId="33F68C3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电机起动模式           电压斜坡、电流闭环斜坡、转矩斜坡、功率斜坡</w:t>
      </w:r>
    </w:p>
    <w:p w14:paraId="5ACD9B5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电机停止                   自由停车、电压斜坡减速、转矩斜坡减速</w:t>
      </w:r>
    </w:p>
    <w:p w14:paraId="7FD8BA5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起动时升压时间         1 - 120秒</w:t>
      </w:r>
    </w:p>
    <w:p w14:paraId="6EB2660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起动初始电流％         50 - 600</w:t>
      </w:r>
    </w:p>
    <w:p w14:paraId="5F7336B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停止时降压时间         1 - 120秒</w:t>
      </w:r>
    </w:p>
    <w:p w14:paraId="56DD206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电机额定电流调整范围   70-100％ Ie</w:t>
      </w:r>
    </w:p>
    <w:p w14:paraId="5D89AA5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软起动器产生的高次谐波符合《国标》有关标准。</w:t>
      </w:r>
    </w:p>
    <w:p w14:paraId="3EF93FC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测量</w:t>
      </w:r>
    </w:p>
    <w:p w14:paraId="75CD963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各相电流、各相电压、过载、功率因数、有功功率、无功功率、视在功率、电度、电源频率记录、电动机运行时间、起动次数、3次故障跳闸事件</w:t>
      </w:r>
    </w:p>
    <w:p w14:paraId="131B5C5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接口</w:t>
      </w:r>
    </w:p>
    <w:p w14:paraId="3ADC8B3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﹥﹦3个数字量输入</w:t>
      </w:r>
    </w:p>
    <w:p w14:paraId="1BA1903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1个可组态的模拟量输出（4～20mA）</w:t>
      </w:r>
    </w:p>
    <w:p w14:paraId="0BA5EA1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内置RS485MODBUS通信总线</w:t>
      </w:r>
    </w:p>
    <w:p w14:paraId="1199646B">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保护</w:t>
      </w:r>
    </w:p>
    <w:p w14:paraId="5619A982">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电机过载、相不平衡、欠压保护、堵转保护等</w:t>
      </w:r>
    </w:p>
    <w:p w14:paraId="558C622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电机旁路运行时软起动器对电机的监测保护仍然有效。</w:t>
      </w:r>
    </w:p>
    <w:p w14:paraId="1175C35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控制电压：220V（＋10％/－15%)。</w:t>
      </w:r>
    </w:p>
    <w:p w14:paraId="1C16EB5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内置RS485通讯口，可选配Profibus-DP、Modbus-RTU和DeviceNet等现场总线。</w:t>
      </w:r>
    </w:p>
    <w:p w14:paraId="62FB6EE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环境温度：小于40摄氏度不降容。</w:t>
      </w:r>
    </w:p>
    <w:p w14:paraId="02D1FC4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故障自诊断并显示故障内容，流极限值应能从满载电流的100％到600％范围调节。软启动器提供AAC自适应加速控制功能，提供的仿真功能让客户在无需连接主电源和电机的情况下进行检测调试软启动器外围控制回路和相关设备。</w:t>
      </w:r>
    </w:p>
    <w:p w14:paraId="115563B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电机旁路运行时软启动器对电机的监测保护仍然有效。</w:t>
      </w:r>
    </w:p>
    <w:p w14:paraId="7E8ABD9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软启动器应具有2种面板操作语言 （包括英文和中文)</w:t>
      </w:r>
    </w:p>
    <w:p w14:paraId="7217814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软启动器应具有自动启动/停止时钟。</w:t>
      </w:r>
    </w:p>
    <w:p w14:paraId="02A4EC9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软启动器应具有双电机参数设置（可选择数字端来激活）。</w:t>
      </w:r>
    </w:p>
    <w:p w14:paraId="028C619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软启动应符合以下主要功能配置</w:t>
      </w:r>
    </w:p>
    <w:p w14:paraId="233E304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内置旁路接触器</w:t>
      </w:r>
    </w:p>
    <w:p w14:paraId="4BF79D5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主电源线接线方式选择</w:t>
      </w:r>
    </w:p>
    <w:p w14:paraId="5C8439E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中文图形操作显示面板</w:t>
      </w:r>
    </w:p>
    <w:p w14:paraId="1D9144A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使用实时图形显示电机的工况，可显示电机电流，电机温度和功率容量，以及功率因数。</w:t>
      </w:r>
    </w:p>
    <w:p w14:paraId="56FB97A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自动故障复位功能</w:t>
      </w:r>
    </w:p>
    <w:p w14:paraId="2F717E5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软启动应具有以下主要保护</w:t>
      </w:r>
    </w:p>
    <w:p w14:paraId="4679615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机过载、软启动器晶闸管短路保护、缺相保护、启动超时、低电流故障、瞬时过流、相间不平衡、外部故障、电机过热保护、频率超限、软启动器自身通讯超时、网络通讯超时、散热器过温保护、电池、时钟故障。</w:t>
      </w:r>
    </w:p>
    <w:p w14:paraId="3D74D811">
      <w:pPr>
        <w:widowControl/>
        <w:adjustRightInd w:val="0"/>
        <w:snapToGrid w:val="0"/>
        <w:spacing w:line="360" w:lineRule="auto"/>
        <w:ind w:firstLine="420" w:firstLineChars="200"/>
        <w:jc w:val="left"/>
        <w:rPr>
          <w:rFonts w:hint="eastAsia" w:ascii="宋体" w:hAnsi="宋体" w:eastAsia="宋体" w:cs="宋体"/>
          <w:bCs/>
          <w:kern w:val="2"/>
          <w:szCs w:val="21"/>
          <w:lang w:eastAsia="zh-CN"/>
        </w:rPr>
      </w:pPr>
      <w:r>
        <w:rPr>
          <w:rFonts w:hint="eastAsia" w:ascii="宋体" w:hAnsi="宋体" w:eastAsia="宋体" w:cs="宋体"/>
          <w:sz w:val="21"/>
          <w:szCs w:val="21"/>
        </w:rPr>
        <w:t>电动机功率小于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KW时，采用直接起动，等于或大于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KW时，采用软启动方式。</w:t>
      </w:r>
    </w:p>
    <w:p w14:paraId="453A05D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档次要求：</w:t>
      </w:r>
    </w:p>
    <w:p w14:paraId="73EDF9C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
          <w:kern w:val="2"/>
          <w:szCs w:val="21"/>
          <w:lang w:eastAsia="zh-CN"/>
        </w:rPr>
        <w:t>★软启动器应选用丹佛斯、施耐德、ABB等国际知名品牌产品，</w:t>
      </w:r>
      <w:r>
        <w:rPr>
          <w:rFonts w:hint="eastAsia" w:ascii="宋体" w:hAnsi="宋体" w:eastAsia="宋体" w:cs="宋体"/>
          <w:bCs/>
          <w:kern w:val="2"/>
          <w:szCs w:val="21"/>
          <w:lang w:eastAsia="zh-CN"/>
        </w:rPr>
        <w:t>软启动器必须为重载选型或选择比电动机额定功率和额定电流值大一档的软启动器。</w:t>
      </w:r>
    </w:p>
    <w:p w14:paraId="5EF9D1F3">
      <w:pPr>
        <w:widowControl/>
        <w:adjustRightInd w:val="0"/>
        <w:snapToGrid w:val="0"/>
        <w:spacing w:line="360" w:lineRule="auto"/>
        <w:ind w:firstLine="420" w:firstLineChars="200"/>
        <w:rPr>
          <w:rFonts w:hint="eastAsia" w:ascii="宋体" w:hAnsi="宋体" w:eastAsia="宋体" w:cs="宋体"/>
          <w:sz w:val="21"/>
          <w:szCs w:val="21"/>
        </w:rPr>
      </w:pPr>
    </w:p>
    <w:p w14:paraId="0E9F9719">
      <w:pPr>
        <w:widowControl/>
        <w:numPr>
          <w:ilvl w:val="0"/>
          <w:numId w:val="7"/>
        </w:numPr>
        <w:snapToGrid w:val="0"/>
        <w:spacing w:line="360" w:lineRule="auto"/>
        <w:ind w:left="0" w:leftChars="0" w:firstLine="420" w:firstLineChars="0"/>
        <w:outlineLvl w:val="1"/>
        <w:rPr>
          <w:rFonts w:hint="eastAsia" w:ascii="宋体" w:hAnsi="宋体" w:eastAsia="宋体" w:cs="宋体"/>
          <w:b/>
          <w:sz w:val="21"/>
          <w:szCs w:val="21"/>
        </w:rPr>
      </w:pPr>
      <w:r>
        <w:rPr>
          <w:rFonts w:hint="eastAsia" w:ascii="宋体" w:hAnsi="宋体" w:eastAsia="宋体" w:cs="宋体"/>
          <w:b/>
          <w:sz w:val="21"/>
          <w:szCs w:val="21"/>
        </w:rPr>
        <w:t>旋转电机技术要求</w:t>
      </w:r>
    </w:p>
    <w:p w14:paraId="592217B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必须选择并提供与机械相配的所有电动机。</w:t>
      </w:r>
    </w:p>
    <w:p w14:paraId="3A19685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lang w:eastAsia="zh-CN"/>
        </w:rPr>
        <w:t>★</w:t>
      </w:r>
      <w:r>
        <w:rPr>
          <w:rFonts w:hint="eastAsia" w:ascii="宋体" w:hAnsi="宋体" w:eastAsia="宋体" w:cs="宋体"/>
          <w:sz w:val="21"/>
          <w:szCs w:val="21"/>
        </w:rPr>
        <w:t>电动机的设计、制造、安装、测试应服从IEC 和国家标准</w:t>
      </w:r>
      <w:r>
        <w:rPr>
          <w:rFonts w:hint="eastAsia" w:ascii="宋体" w:hAnsi="宋体" w:eastAsia="宋体" w:cs="宋体"/>
          <w:sz w:val="21"/>
          <w:szCs w:val="21"/>
          <w:lang w:eastAsia="zh-CN"/>
        </w:rPr>
        <w:t>，</w:t>
      </w:r>
      <w:r>
        <w:rPr>
          <w:rFonts w:hint="eastAsia" w:ascii="宋体" w:hAnsi="宋体" w:eastAsia="宋体" w:cs="宋体"/>
          <w:kern w:val="0"/>
          <w:szCs w:val="21"/>
        </w:rPr>
        <w:t>定速电机效率不低于《GB18613-2020电动机能效限定及能效等级》</w:t>
      </w:r>
      <w:r>
        <w:rPr>
          <w:rFonts w:hint="eastAsia" w:ascii="宋体" w:hAnsi="宋体" w:eastAsia="宋体" w:cs="宋体"/>
          <w:kern w:val="0"/>
          <w:szCs w:val="21"/>
          <w:lang w:val="en-US" w:eastAsia="zh-CN"/>
        </w:rPr>
        <w:t>二</w:t>
      </w:r>
      <w:r>
        <w:rPr>
          <w:rFonts w:hint="eastAsia" w:ascii="宋体" w:hAnsi="宋体" w:eastAsia="宋体" w:cs="宋体"/>
          <w:kern w:val="0"/>
          <w:szCs w:val="21"/>
        </w:rPr>
        <w:t>级能效要求</w:t>
      </w:r>
      <w:r>
        <w:rPr>
          <w:rFonts w:hint="eastAsia" w:ascii="宋体" w:hAnsi="宋体" w:eastAsia="宋体" w:cs="宋体"/>
          <w:sz w:val="21"/>
          <w:szCs w:val="21"/>
        </w:rPr>
        <w:t>。</w:t>
      </w:r>
    </w:p>
    <w:p w14:paraId="64016F1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（1）每一电动机的机械特性，必须适合被驱动设备的负载特性。除另有注明者外，电动机应为笼型交流异步感应电动机。</w:t>
      </w:r>
    </w:p>
    <w:p w14:paraId="7650B7A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（2）电动机功率</w:t>
      </w:r>
    </w:p>
    <w:p w14:paraId="7DA11D8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电动机功率不得小于每个被驱动机械在驱动范围内所需功率，其储备系数须为1.3。</w:t>
      </w:r>
    </w:p>
    <w:p w14:paraId="5FD6F0C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如所估最低功率不足以符合上述要求或其他需要，</w:t>
      </w:r>
      <w:r>
        <w:rPr>
          <w:rFonts w:hint="eastAsia" w:ascii="宋体" w:hAnsi="宋体" w:eastAsia="宋体" w:cs="宋体"/>
          <w:sz w:val="21"/>
          <w:szCs w:val="21"/>
          <w:lang w:eastAsia="zh-CN"/>
        </w:rPr>
        <w:t>中标人</w:t>
      </w:r>
      <w:r>
        <w:rPr>
          <w:rFonts w:hint="eastAsia" w:ascii="宋体" w:hAnsi="宋体" w:eastAsia="宋体" w:cs="宋体"/>
          <w:sz w:val="21"/>
          <w:szCs w:val="21"/>
        </w:rPr>
        <w:t>应提供较大功率的电动机，因增加电动机功率而引起的一切变更，如增加起动器电流、增大的电气开关、增加导管及导线等，均应由</w:t>
      </w:r>
      <w:r>
        <w:rPr>
          <w:rFonts w:hint="eastAsia" w:ascii="宋体" w:hAnsi="宋体" w:eastAsia="宋体" w:cs="宋体"/>
          <w:sz w:val="21"/>
          <w:szCs w:val="21"/>
          <w:lang w:eastAsia="zh-CN"/>
        </w:rPr>
        <w:t>中标人</w:t>
      </w:r>
      <w:r>
        <w:rPr>
          <w:rFonts w:hint="eastAsia" w:ascii="宋体" w:hAnsi="宋体" w:eastAsia="宋体" w:cs="宋体"/>
          <w:sz w:val="21"/>
          <w:szCs w:val="21"/>
        </w:rPr>
        <w:t>自行负责。</w:t>
      </w:r>
    </w:p>
    <w:p w14:paraId="4C98969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电动机为三相交流380V/50Hz，电动机在满负荷时最低保证效率为95% ，</w:t>
      </w:r>
      <w:r>
        <w:rPr>
          <w:rFonts w:hint="eastAsia" w:ascii="宋体" w:hAnsi="宋体" w:eastAsia="宋体" w:cs="宋体"/>
          <w:sz w:val="21"/>
          <w:szCs w:val="21"/>
          <w:lang w:eastAsia="zh-CN"/>
        </w:rPr>
        <w:t>中标人</w:t>
      </w:r>
      <w:r>
        <w:rPr>
          <w:rFonts w:hint="eastAsia" w:ascii="宋体" w:hAnsi="宋体" w:eastAsia="宋体" w:cs="宋体"/>
          <w:sz w:val="21"/>
          <w:szCs w:val="21"/>
        </w:rPr>
        <w:t>应指明每台电动机精确的功率损耗，电动机在正常情况下运行，其功率均不会超过铭牌上规定的额定功率。</w:t>
      </w:r>
    </w:p>
    <w:p w14:paraId="1B44EEF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（3）施工与标准件</w:t>
      </w:r>
    </w:p>
    <w:p w14:paraId="4DBEE2B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所有电动机必须依照最新版中国国家标准（或IEC标准）或等同的其他标准而设计、制造、试车及测试。</w:t>
      </w:r>
    </w:p>
    <w:p w14:paraId="4BB9AC0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每部电动机须安装一永久性、不会腐蚀的铭牌，该铭牌应安装在明显位置，所有的电动机资料均应以中文记载在铭牌上。</w:t>
      </w:r>
    </w:p>
    <w:p w14:paraId="782795A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如电源电压小于电动机铭牌记载电压的10%，该电动机也必须有足够的扭力。</w:t>
      </w:r>
    </w:p>
    <w:p w14:paraId="501294F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除非另有注明，所有电动机在满载时须能连续运转。</w:t>
      </w:r>
    </w:p>
    <w:p w14:paraId="29CCD8F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所有安装在室外的电动机必须是全密闭式，风扇冷却型，外壳防护等级不低于IP55。</w:t>
      </w:r>
    </w:p>
    <w:p w14:paraId="640F530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所有安装在室内的电动机，除另有规定使用全密闭式风扇冷却型外，其余使用防滴型，外壳防护等级不低于IP55。</w:t>
      </w:r>
    </w:p>
    <w:p w14:paraId="4D7FEC8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（4）绝缘等级与温升</w:t>
      </w:r>
    </w:p>
    <w:p w14:paraId="5B9B1CB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每部电动机必须有IEC标准或等同标准规定的F级或接近H级材质绝缘。</w:t>
      </w:r>
    </w:p>
    <w:p w14:paraId="0F857B9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为使电动机能有一较长的使用寿命，当电动机在满载而不超载连续运转的情况下，该电动机的升温必须不超过GB755-2000或等同标准绝缘材质所规定的限度。</w:t>
      </w:r>
    </w:p>
    <w:p w14:paraId="01FC6FC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电动机周围的气温加上运转时温度上升的总温度不得超过采用标准所规定的限度。（场地白天气温可能高达40℃）</w:t>
      </w:r>
    </w:p>
    <w:p w14:paraId="07976CB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设备运到现场后，电动机绝缘必须依照采用的标准规定的方法进行试验，如电动机有任何缺陷或绝缘抵抗力未达到标准规定，</w:t>
      </w:r>
      <w:r>
        <w:rPr>
          <w:rFonts w:hint="eastAsia" w:ascii="宋体" w:hAnsi="宋体" w:eastAsia="宋体" w:cs="宋体"/>
          <w:sz w:val="21"/>
          <w:szCs w:val="21"/>
          <w:lang w:eastAsia="zh-CN"/>
        </w:rPr>
        <w:t>中标人</w:t>
      </w:r>
      <w:r>
        <w:rPr>
          <w:rFonts w:hint="eastAsia" w:ascii="宋体" w:hAnsi="宋体" w:eastAsia="宋体" w:cs="宋体"/>
          <w:sz w:val="21"/>
          <w:szCs w:val="21"/>
        </w:rPr>
        <w:t>必须无偿更换一部新电动机。</w:t>
      </w:r>
    </w:p>
    <w:p w14:paraId="742329B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电动机绕组应是由绝缘铜线绕制的、经真空压力浸漆的绝缘线圈，绝缘等级为F 级，绕组温升等级为B级，最大工作温度可达155℃。</w:t>
      </w:r>
    </w:p>
    <w:p w14:paraId="36E3B6F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（5）电流平衡</w:t>
      </w:r>
    </w:p>
    <w:p w14:paraId="7E30D33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当电动机在其正常使用范围内之任何负载情况下运转，且是一个平衡电压供给系统时，多相电动机各极的不平衡电流不得超过以下所列数值：</w:t>
      </w:r>
    </w:p>
    <w:p w14:paraId="703E1D2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30kW以下5%（不平衡度）</w:t>
      </w:r>
    </w:p>
    <w:p w14:paraId="38CAC02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30kW或以上2%（不平衡度）</w:t>
      </w:r>
    </w:p>
    <w:p w14:paraId="3ECE1B2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虽然不平衡电流小于上表所列，但如果不平衡电流仍引起机械震动，</w:t>
      </w:r>
      <w:r>
        <w:rPr>
          <w:rFonts w:hint="eastAsia" w:ascii="宋体" w:hAnsi="宋体" w:eastAsia="宋体" w:cs="宋体"/>
          <w:sz w:val="21"/>
          <w:szCs w:val="21"/>
          <w:lang w:eastAsia="zh-CN"/>
        </w:rPr>
        <w:t>中标人</w:t>
      </w:r>
      <w:r>
        <w:rPr>
          <w:rFonts w:hint="eastAsia" w:ascii="宋体" w:hAnsi="宋体" w:eastAsia="宋体" w:cs="宋体"/>
          <w:sz w:val="21"/>
          <w:szCs w:val="21"/>
        </w:rPr>
        <w:t>应负责修正该问题。</w:t>
      </w:r>
    </w:p>
    <w:p w14:paraId="39D97DA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w:t>
      </w:r>
    </w:p>
    <w:p w14:paraId="328C9F7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所有电动机应有外壳、轴承托架、风扇盖以及电线管，防水和完全密闭式电动机，在电动机接线盒与电线管之间必须安装有硅质橡胶衬垫。</w:t>
      </w:r>
    </w:p>
    <w:p w14:paraId="752E7EA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所有金属零件必须抗腐蚀，电动机必须依照制造厂商的标准涂装。</w:t>
      </w:r>
    </w:p>
    <w:p w14:paraId="4ACFDE4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电动机的风扇为耐腐蚀材质，须适合任何方向的旋转，并且在装配经过精确的平衡。风扇外壳不得采用非金属材料。</w:t>
      </w:r>
    </w:p>
    <w:p w14:paraId="7E7EEAE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电动机的转子须经过动平衡校正，最大振幅在低于1800rpm时，不得超过0.04mm；在同步转速为3600rpm时，不得超过0.03mm。</w:t>
      </w:r>
    </w:p>
    <w:p w14:paraId="274630D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电动机能在频率为49-51Hz/s，电压在正常额定电压下波动5%变化中连续运行。</w:t>
      </w:r>
    </w:p>
    <w:p w14:paraId="2309552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当频率正常而电压为0.8ue时，电动机和接触器能继续运行5min , 而不产生有害过热，且能在相间电压产生2% 的不平衡电压情况下继续运行。</w:t>
      </w:r>
    </w:p>
    <w:p w14:paraId="299FE9E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应保证电动机额定负荷条件下的功率因数不低于0.85。</w:t>
      </w:r>
    </w:p>
    <w:p w14:paraId="7D7BEC2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要求电动机为低噪声，符合IEC和中国标准。</w:t>
      </w:r>
    </w:p>
    <w:p w14:paraId="7AD4C87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电动机全部轴承都要求带有润滑油或润滑剂。</w:t>
      </w:r>
    </w:p>
    <w:p w14:paraId="2867087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要求电动机外壳带有提升环和接地螺丝。</w:t>
      </w:r>
    </w:p>
    <w:p w14:paraId="2724AEB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大、中型的电动机要求必须带定子测温元件，将这些热传感元件接点串至保护或控制回路，如超过所规定的温度，将不允许电动机运转，而当温度降至规定温度时，测温传感器自动复位。</w:t>
      </w:r>
    </w:p>
    <w:p w14:paraId="5565BEE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585FCBB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所有电动机都要根据要求对外壳进行接地，接地线和接地端子由</w:t>
      </w:r>
      <w:r>
        <w:rPr>
          <w:rFonts w:hint="eastAsia" w:ascii="宋体" w:hAnsi="宋体" w:eastAsia="宋体" w:cs="宋体"/>
          <w:sz w:val="21"/>
          <w:szCs w:val="21"/>
          <w:lang w:eastAsia="zh-CN"/>
        </w:rPr>
        <w:t>中标人</w:t>
      </w:r>
      <w:r>
        <w:rPr>
          <w:rFonts w:hint="eastAsia" w:ascii="宋体" w:hAnsi="宋体" w:eastAsia="宋体" w:cs="宋体"/>
          <w:sz w:val="21"/>
          <w:szCs w:val="21"/>
        </w:rPr>
        <w:t>随每台电动机设备一起提供。</w:t>
      </w:r>
    </w:p>
    <w:p w14:paraId="0A35D0AF">
      <w:pPr>
        <w:widowControl/>
        <w:numPr>
          <w:ilvl w:val="0"/>
          <w:numId w:val="7"/>
        </w:numPr>
        <w:snapToGrid w:val="0"/>
        <w:spacing w:line="360" w:lineRule="auto"/>
        <w:ind w:left="0" w:leftChars="0" w:firstLine="420" w:firstLineChars="0"/>
        <w:outlineLvl w:val="1"/>
        <w:rPr>
          <w:rFonts w:hint="eastAsia" w:ascii="宋体" w:hAnsi="宋体" w:eastAsia="宋体" w:cs="宋体"/>
          <w:b/>
          <w:sz w:val="21"/>
          <w:szCs w:val="21"/>
        </w:rPr>
      </w:pPr>
      <w:r>
        <w:rPr>
          <w:rFonts w:hint="eastAsia" w:ascii="宋体" w:hAnsi="宋体" w:eastAsia="宋体" w:cs="宋体"/>
          <w:b/>
          <w:sz w:val="21"/>
          <w:szCs w:val="21"/>
        </w:rPr>
        <w:t>电气仪表的技术服务工作</w:t>
      </w:r>
    </w:p>
    <w:p w14:paraId="69E0862D">
      <w:pPr>
        <w:keepNext/>
        <w:keepLines/>
        <w:widowControl/>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.1 电气及仪表安装的技术服务工作</w:t>
      </w:r>
    </w:p>
    <w:p w14:paraId="021593C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根据</w:t>
      </w:r>
      <w:r>
        <w:rPr>
          <w:rFonts w:hint="eastAsia" w:ascii="宋体" w:hAnsi="宋体" w:eastAsia="宋体" w:cs="宋体"/>
          <w:sz w:val="21"/>
          <w:szCs w:val="21"/>
          <w:lang w:eastAsia="zh-CN"/>
        </w:rPr>
        <w:t>招标文件</w:t>
      </w:r>
      <w:r>
        <w:rPr>
          <w:rFonts w:hint="eastAsia" w:ascii="宋体" w:hAnsi="宋体" w:eastAsia="宋体" w:cs="宋体"/>
          <w:sz w:val="21"/>
          <w:szCs w:val="21"/>
        </w:rPr>
        <w:t>规定应负责整个</w:t>
      </w:r>
      <w:r>
        <w:rPr>
          <w:rFonts w:hint="eastAsia" w:ascii="宋体" w:hAnsi="宋体" w:eastAsia="宋体" w:cs="宋体"/>
          <w:sz w:val="21"/>
          <w:szCs w:val="21"/>
          <w:lang w:val="en-US" w:eastAsia="zh-CN"/>
        </w:rPr>
        <w:t>招标文件</w:t>
      </w:r>
      <w:r>
        <w:rPr>
          <w:rFonts w:hint="eastAsia" w:ascii="宋体" w:hAnsi="宋体" w:eastAsia="宋体" w:cs="宋体"/>
          <w:sz w:val="21"/>
          <w:szCs w:val="21"/>
        </w:rPr>
        <w:t>内系统的</w:t>
      </w:r>
      <w:r>
        <w:rPr>
          <w:rFonts w:hint="eastAsia" w:ascii="宋体" w:hAnsi="宋体" w:eastAsia="宋体" w:cs="宋体"/>
          <w:sz w:val="21"/>
          <w:szCs w:val="21"/>
          <w:lang w:val="en-US" w:eastAsia="zh-CN"/>
        </w:rPr>
        <w:t>现场指导</w:t>
      </w:r>
      <w:r>
        <w:rPr>
          <w:rFonts w:hint="eastAsia" w:ascii="宋体" w:hAnsi="宋体" w:eastAsia="宋体" w:cs="宋体"/>
          <w:sz w:val="21"/>
          <w:szCs w:val="21"/>
        </w:rPr>
        <w:t>安装。</w:t>
      </w:r>
    </w:p>
    <w:p w14:paraId="39CE762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应提供并安装为压紧、固定、定位等所需的安装用铁轨、螺栓、铁条、夹紧件、撑架支持用的铁件、底板。</w:t>
      </w:r>
    </w:p>
    <w:p w14:paraId="1656C0E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（3）安装所需的预埋件，</w:t>
      </w:r>
      <w:r>
        <w:rPr>
          <w:rFonts w:hint="eastAsia" w:ascii="宋体" w:hAnsi="宋体" w:eastAsia="宋体" w:cs="宋体"/>
          <w:sz w:val="21"/>
          <w:szCs w:val="21"/>
          <w:lang w:val="en-US" w:eastAsia="zh-CN"/>
        </w:rPr>
        <w:t>由总包负责执行</w:t>
      </w:r>
      <w:r>
        <w:rPr>
          <w:rFonts w:hint="eastAsia" w:ascii="宋体" w:hAnsi="宋体" w:eastAsia="宋体" w:cs="宋体"/>
          <w:sz w:val="21"/>
          <w:szCs w:val="21"/>
        </w:rPr>
        <w:t>。</w:t>
      </w:r>
    </w:p>
    <w:p w14:paraId="17226602">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.2 电气及仪表试运行的技术服务</w:t>
      </w:r>
    </w:p>
    <w:p w14:paraId="4CBC906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应当保证，所有提供的设备，在制造上以及元器件上都是符合标准规定的，除另有规定外，在验收合格后的一年内，如发现隐害或质量问题，</w:t>
      </w:r>
      <w:r>
        <w:rPr>
          <w:rFonts w:hint="eastAsia" w:ascii="宋体" w:hAnsi="宋体" w:eastAsia="宋体" w:cs="宋体"/>
          <w:sz w:val="21"/>
          <w:szCs w:val="21"/>
          <w:lang w:eastAsia="zh-CN"/>
        </w:rPr>
        <w:t>中标人</w:t>
      </w:r>
      <w:r>
        <w:rPr>
          <w:rFonts w:hint="eastAsia" w:ascii="宋体" w:hAnsi="宋体" w:eastAsia="宋体" w:cs="宋体"/>
          <w:sz w:val="21"/>
          <w:szCs w:val="21"/>
        </w:rPr>
        <w:t>应毫不拖延地修复任一部位发生的故障或带来的危害，使其符合规定要求，其费用应当由</w:t>
      </w:r>
      <w:r>
        <w:rPr>
          <w:rFonts w:hint="eastAsia" w:ascii="宋体" w:hAnsi="宋体" w:eastAsia="宋体" w:cs="宋体"/>
          <w:sz w:val="21"/>
          <w:szCs w:val="21"/>
          <w:lang w:eastAsia="zh-CN"/>
        </w:rPr>
        <w:t>中标人</w:t>
      </w:r>
      <w:r>
        <w:rPr>
          <w:rFonts w:hint="eastAsia" w:ascii="宋体" w:hAnsi="宋体" w:eastAsia="宋体" w:cs="宋体"/>
          <w:sz w:val="21"/>
          <w:szCs w:val="21"/>
        </w:rPr>
        <w:t>负责。如因其危害带来的损失或由此引起的其他部分损失，其费用也应由</w:t>
      </w:r>
      <w:r>
        <w:rPr>
          <w:rFonts w:hint="eastAsia" w:ascii="宋体" w:hAnsi="宋体" w:eastAsia="宋体" w:cs="宋体"/>
          <w:sz w:val="21"/>
          <w:szCs w:val="21"/>
          <w:lang w:eastAsia="zh-CN"/>
        </w:rPr>
        <w:t>中标人</w:t>
      </w:r>
      <w:r>
        <w:rPr>
          <w:rFonts w:hint="eastAsia" w:ascii="宋体" w:hAnsi="宋体" w:eastAsia="宋体" w:cs="宋体"/>
          <w:sz w:val="21"/>
          <w:szCs w:val="21"/>
        </w:rPr>
        <w:t>负责。</w:t>
      </w:r>
    </w:p>
    <w:p w14:paraId="16058ED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（2）设备安装工作完成，且工况良好，经招标方同意，进入</w:t>
      </w:r>
      <w:r>
        <w:rPr>
          <w:rFonts w:hint="eastAsia" w:ascii="宋体" w:hAnsi="宋体" w:eastAsia="宋体" w:cs="宋体"/>
          <w:sz w:val="21"/>
          <w:szCs w:val="21"/>
          <w:lang w:val="en-US" w:eastAsia="zh-CN"/>
        </w:rPr>
        <w:t>配合</w:t>
      </w:r>
      <w:r>
        <w:rPr>
          <w:rFonts w:hint="eastAsia" w:ascii="宋体" w:hAnsi="宋体" w:eastAsia="宋体" w:cs="宋体"/>
          <w:sz w:val="21"/>
          <w:szCs w:val="21"/>
        </w:rPr>
        <w:t>试运行性能测试工作，在招标方的监督下，对系统进行不超过7天的运行性能测试工作。在检测过程中如发现设备性能与原定要求有所偏离时，应由中标人负责解决。</w:t>
      </w:r>
    </w:p>
    <w:p w14:paraId="6E251D63">
      <w:pPr>
        <w:widowControl/>
        <w:numPr>
          <w:ilvl w:val="0"/>
          <w:numId w:val="7"/>
        </w:numPr>
        <w:snapToGrid w:val="0"/>
        <w:spacing w:line="360" w:lineRule="auto"/>
        <w:ind w:left="0" w:leftChars="0" w:firstLine="420" w:firstLineChars="0"/>
        <w:outlineLvl w:val="1"/>
        <w:rPr>
          <w:rFonts w:hint="eastAsia" w:ascii="宋体" w:hAnsi="宋体" w:eastAsia="宋体" w:cs="宋体"/>
          <w:b/>
          <w:sz w:val="21"/>
          <w:szCs w:val="21"/>
        </w:rPr>
      </w:pPr>
      <w:bookmarkStart w:id="44" w:name="_Toc25739"/>
      <w:bookmarkStart w:id="45" w:name="_Toc36656136"/>
      <w:bookmarkStart w:id="46" w:name="_Toc118200251"/>
      <w:bookmarkStart w:id="47" w:name="_Toc36655884"/>
      <w:r>
        <w:rPr>
          <w:rFonts w:hint="eastAsia" w:ascii="宋体" w:hAnsi="宋体" w:eastAsia="宋体" w:cs="宋体"/>
          <w:b/>
          <w:sz w:val="21"/>
          <w:szCs w:val="21"/>
        </w:rPr>
        <w:t>防蚀与涂装</w:t>
      </w:r>
      <w:bookmarkEnd w:id="44"/>
      <w:bookmarkEnd w:id="45"/>
      <w:bookmarkEnd w:id="46"/>
      <w:bookmarkEnd w:id="47"/>
    </w:p>
    <w:p w14:paraId="2928BA1F">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8" w:name="_Toc18504"/>
      <w:bookmarkStart w:id="49" w:name="_Toc118200252"/>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.1 工厂内涂装</w:t>
      </w:r>
      <w:bookmarkEnd w:id="48"/>
      <w:bookmarkEnd w:id="49"/>
    </w:p>
    <w:p w14:paraId="3E3754F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（1）除非另有规定，所有机械和电气的设备，以及黑色金属所制造的设备，都应在制作现场进行涂装。</w:t>
      </w:r>
    </w:p>
    <w:p w14:paraId="1A77E56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除非另有规定，设备的表面防腐处理可以根据</w:t>
      </w:r>
      <w:r>
        <w:rPr>
          <w:rFonts w:hint="eastAsia" w:ascii="宋体" w:hAnsi="宋体" w:eastAsia="宋体" w:cs="宋体"/>
          <w:sz w:val="21"/>
          <w:szCs w:val="21"/>
          <w:lang w:eastAsia="zh-CN"/>
        </w:rPr>
        <w:t>中标人</w:t>
      </w:r>
      <w:r>
        <w:rPr>
          <w:rFonts w:hint="eastAsia" w:ascii="宋体" w:hAnsi="宋体" w:eastAsia="宋体" w:cs="宋体"/>
          <w:sz w:val="21"/>
          <w:szCs w:val="21"/>
        </w:rPr>
        <w:t>的设备防护涂层系统进行工程准备、打光和完成涂层，要求设备的表面防腐处理应具有优良的耐腐蚀性，</w:t>
      </w:r>
      <w:r>
        <w:rPr>
          <w:rFonts w:hint="eastAsia" w:ascii="宋体" w:hAnsi="宋体" w:eastAsia="宋体" w:cs="宋体"/>
          <w:sz w:val="21"/>
          <w:szCs w:val="21"/>
          <w:lang w:eastAsia="zh-CN"/>
        </w:rPr>
        <w:t>中标人</w:t>
      </w:r>
      <w:r>
        <w:rPr>
          <w:rFonts w:hint="eastAsia" w:ascii="宋体" w:hAnsi="宋体" w:eastAsia="宋体" w:cs="宋体"/>
          <w:sz w:val="21"/>
          <w:szCs w:val="21"/>
        </w:rPr>
        <w:t>应提供该设备表面处理的方法、涂层名称及厚度等技术说明，并提供防腐寿命的年限。</w:t>
      </w:r>
    </w:p>
    <w:p w14:paraId="37F8DF9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工厂涂装过的构件，要等到干燥期结束后，才可搬运。工厂内的涂装包括除锈打底漆和涂面漆。</w:t>
      </w:r>
    </w:p>
    <w:p w14:paraId="24590FE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（2）所有的构造钢件、金属外壳以及其他的黑色金属构件，应当在工厂内除锈打底漆。</w:t>
      </w:r>
    </w:p>
    <w:p w14:paraId="7E59EED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（3）工厂内涂装面层习惯上要做搪瓷表层的所有设备，或者需要做标准性工厂内的最后一道面层的所有设备，都应很好地进行涂装，以增强海洋运输或存放期过长时的保护作用。</w:t>
      </w:r>
    </w:p>
    <w:p w14:paraId="6026D284">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0" w:name="_Toc118200253"/>
      <w:bookmarkStart w:id="51" w:name="_Toc3733"/>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.2 涂料体系标准</w:t>
      </w:r>
      <w:bookmarkEnd w:id="50"/>
      <w:bookmarkEnd w:id="51"/>
    </w:p>
    <w:p w14:paraId="7FC9279A">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所规定的需进行的涂料体系，都要进行涂装前的表面处理工作。</w:t>
      </w:r>
      <w:r>
        <w:rPr>
          <w:rFonts w:hint="eastAsia" w:ascii="宋体" w:hAnsi="宋体" w:eastAsia="宋体" w:cs="宋体"/>
          <w:sz w:val="21"/>
          <w:szCs w:val="21"/>
        </w:rPr>
        <w:t>表面处理应遵守中国标准GB8923-2008的规定或国际上等同或优于标准，粗燥度不超过100μm。</w:t>
      </w:r>
    </w:p>
    <w:p w14:paraId="3EE33C2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体系A（环氧树脂漆体系）</w:t>
      </w:r>
    </w:p>
    <w:p w14:paraId="52A5AC34">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704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7325" cy="1704975"/>
                    </a:xfrm>
                    <a:prstGeom prst="rect">
                      <a:avLst/>
                    </a:prstGeom>
                    <a:noFill/>
                    <a:ln>
                      <a:noFill/>
                    </a:ln>
                  </pic:spPr>
                </pic:pic>
              </a:graphicData>
            </a:graphic>
          </wp:inline>
        </w:drawing>
      </w:r>
    </w:p>
    <w:p w14:paraId="28C0DD9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体系B（沥青环氧树脂漆体系）</w:t>
      </w:r>
    </w:p>
    <w:p w14:paraId="3FF33986">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5144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67325" cy="1514475"/>
                    </a:xfrm>
                    <a:prstGeom prst="rect">
                      <a:avLst/>
                    </a:prstGeom>
                    <a:noFill/>
                    <a:ln>
                      <a:noFill/>
                    </a:ln>
                  </pic:spPr>
                </pic:pic>
              </a:graphicData>
            </a:graphic>
          </wp:inline>
        </w:drawing>
      </w:r>
    </w:p>
    <w:p w14:paraId="2E16821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体系C（镀锌面的涂料体系）</w:t>
      </w:r>
    </w:p>
    <w:p w14:paraId="6D2021F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7256086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（2）涂层。表面处理过程结束后，体系A、B、C的涂料层即可实施，除非另有说明。</w:t>
      </w:r>
    </w:p>
    <w:p w14:paraId="1CC732C8">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2" w:name="_Toc118200254"/>
      <w:bookmarkStart w:id="53" w:name="_Toc10449"/>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.3 涂装范围</w:t>
      </w:r>
      <w:bookmarkEnd w:id="52"/>
      <w:bookmarkEnd w:id="53"/>
    </w:p>
    <w:p w14:paraId="6A985C7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前面规定的涂料体系，应当敷于下列的物体和表面上（除非另有规定）：</w:t>
      </w:r>
    </w:p>
    <w:p w14:paraId="59E9480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（1）在腐蚀环境下，室内服务的未镀锌黑色金属表面，如脱水机房、加药间和管沟及其他规定的地方：使用体系A。</w:t>
      </w:r>
    </w:p>
    <w:p w14:paraId="600F97B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（2）浸入水中或间断浸水的钢表面（除不锈钢外）：使用体系B。</w:t>
      </w:r>
    </w:p>
    <w:p w14:paraId="6268103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（3）浸入水中或间断浸入水中的镀锌钢表面：使用体系C再加体系B。</w:t>
      </w:r>
    </w:p>
    <w:p w14:paraId="15C3B1C2">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4" w:name="_Toc118200255"/>
      <w:bookmarkStart w:id="55" w:name="_Toc349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.4 涂装表面</w:t>
      </w:r>
      <w:bookmarkEnd w:id="54"/>
      <w:bookmarkEnd w:id="55"/>
    </w:p>
    <w:p w14:paraId="43B3743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应当采取保护措施，使油漆后的表面不遭受撞击、摩擦、褪色以及其他因素的损伤，在设备被验收前所遭到的损坏，应当消除后再加涂，直到取得招标方的同意后，才算合格。</w:t>
      </w:r>
    </w:p>
    <w:p w14:paraId="4ED0BE19">
      <w:pPr>
        <w:widowControl/>
        <w:numPr>
          <w:ilvl w:val="0"/>
          <w:numId w:val="7"/>
        </w:numPr>
        <w:snapToGrid w:val="0"/>
        <w:spacing w:line="360" w:lineRule="auto"/>
        <w:ind w:left="0" w:leftChars="0" w:firstLine="420" w:firstLineChars="0"/>
        <w:outlineLvl w:val="1"/>
        <w:rPr>
          <w:rFonts w:hint="eastAsia" w:ascii="宋体" w:hAnsi="宋体" w:eastAsia="宋体" w:cs="宋体"/>
          <w:b/>
          <w:sz w:val="21"/>
          <w:szCs w:val="21"/>
        </w:rPr>
      </w:pPr>
      <w:r>
        <w:rPr>
          <w:rFonts w:hint="eastAsia" w:ascii="宋体" w:hAnsi="宋体" w:eastAsia="宋体" w:cs="宋体"/>
          <w:b/>
          <w:sz w:val="21"/>
          <w:szCs w:val="21"/>
        </w:rPr>
        <w:t>法兰和螺纹</w:t>
      </w:r>
    </w:p>
    <w:p w14:paraId="363811C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（1）法兰接口。</w:t>
      </w:r>
      <w:r>
        <w:rPr>
          <w:rFonts w:hint="eastAsia" w:ascii="宋体" w:hAnsi="宋体" w:eastAsia="宋体" w:cs="宋体"/>
          <w:sz w:val="21"/>
          <w:szCs w:val="21"/>
          <w:lang w:eastAsia="zh-CN"/>
        </w:rPr>
        <w:t>中标人</w:t>
      </w:r>
      <w:r>
        <w:rPr>
          <w:rFonts w:hint="eastAsia" w:ascii="宋体" w:hAnsi="宋体" w:eastAsia="宋体" w:cs="宋体"/>
          <w:sz w:val="21"/>
          <w:szCs w:val="21"/>
        </w:rPr>
        <w:t>供货设备及管道之间的法兰连接，其规格必须符合GB9113.1-2000标准，并由</w:t>
      </w:r>
      <w:r>
        <w:rPr>
          <w:rFonts w:hint="eastAsia" w:ascii="宋体" w:hAnsi="宋体" w:eastAsia="宋体" w:cs="宋体"/>
          <w:sz w:val="21"/>
          <w:szCs w:val="21"/>
          <w:lang w:eastAsia="zh-CN"/>
        </w:rPr>
        <w:t>中标人</w:t>
      </w:r>
      <w:r>
        <w:rPr>
          <w:rFonts w:hint="eastAsia" w:ascii="宋体" w:hAnsi="宋体" w:eastAsia="宋体" w:cs="宋体"/>
          <w:sz w:val="21"/>
          <w:szCs w:val="21"/>
        </w:rPr>
        <w:t>负责提供完整法兰接口的用品，即密封垫、螺栓和螺栓帽等。密封垫片的材质和厚度应能满足密封性并有较长的使用寿命和耐腐蚀、耐老化性能。密封垫片应当切成适当的尺寸，使垫片不伸出法兰的外周。在装垫片以前，法兰面要彻底清洗。</w:t>
      </w:r>
    </w:p>
    <w:p w14:paraId="0831BA06">
      <w:pPr>
        <w:widowControl/>
        <w:adjustRightInd w:val="0"/>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sz w:val="21"/>
          <w:szCs w:val="21"/>
        </w:rPr>
        <w:t>（2）螺纹接口。螺纹接口应当按照GB“非密封螺纹管螺纹”的规定及等同的标准进行制作，要与设备有良好的配合。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128D5514-8141-46F8-85F3-BF1AD1D089C7}"/>
  </w:font>
  <w:font w:name="等线">
    <w:altName w:val="Arial Unicode MS"/>
    <w:panose1 w:val="02010600030101010101"/>
    <w:charset w:val="86"/>
    <w:family w:val="auto"/>
    <w:pitch w:val="default"/>
    <w:sig w:usb0="00000000" w:usb1="00000000"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2" w:fontKey="{71503F7C-3107-4CA2-85FD-A0B19F9C2406}"/>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C2FF"/>
    <w:multiLevelType w:val="singleLevel"/>
    <w:tmpl w:val="8A0FC2FF"/>
    <w:lvl w:ilvl="0" w:tentative="0">
      <w:start w:val="1"/>
      <w:numFmt w:val="chineseCounting"/>
      <w:suff w:val="nothing"/>
      <w:lvlText w:val="（%1）"/>
      <w:lvlJc w:val="left"/>
      <w:pPr>
        <w:ind w:left="0" w:firstLine="420"/>
      </w:pPr>
      <w:rPr>
        <w:rFonts w:hint="eastAsia"/>
      </w:rPr>
    </w:lvl>
  </w:abstractNum>
  <w:abstractNum w:abstractNumId="1">
    <w:nsid w:val="F8E84A2B"/>
    <w:multiLevelType w:val="singleLevel"/>
    <w:tmpl w:val="F8E84A2B"/>
    <w:lvl w:ilvl="0" w:tentative="0">
      <w:start w:val="1"/>
      <w:numFmt w:val="decimal"/>
      <w:suff w:val="nothing"/>
      <w:lvlText w:val="（%1）"/>
      <w:lvlJc w:val="left"/>
    </w:lvl>
  </w:abstractNum>
  <w:abstractNum w:abstractNumId="2">
    <w:nsid w:val="2515A963"/>
    <w:multiLevelType w:val="multilevel"/>
    <w:tmpl w:val="2515A963"/>
    <w:lvl w:ilvl="0" w:tentative="0">
      <w:start w:val="2"/>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36DC5CD2"/>
    <w:multiLevelType w:val="multilevel"/>
    <w:tmpl w:val="36DC5CD2"/>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4E55112D"/>
    <w:multiLevelType w:val="singleLevel"/>
    <w:tmpl w:val="4E55112D"/>
    <w:lvl w:ilvl="0" w:tentative="0">
      <w:start w:val="1"/>
      <w:numFmt w:val="chineseCounting"/>
      <w:suff w:val="nothing"/>
      <w:lvlText w:val="%1、"/>
      <w:lvlJc w:val="left"/>
      <w:rPr>
        <w:rFonts w:hint="eastAsia"/>
      </w:rPr>
    </w:lvl>
  </w:abstractNum>
  <w:abstractNum w:abstractNumId="5">
    <w:nsid w:val="617EE0DA"/>
    <w:multiLevelType w:val="singleLevel"/>
    <w:tmpl w:val="617EE0DA"/>
    <w:lvl w:ilvl="0" w:tentative="0">
      <w:start w:val="1"/>
      <w:numFmt w:val="decimal"/>
      <w:lvlText w:val="%1)"/>
      <w:lvlJc w:val="left"/>
      <w:pPr>
        <w:ind w:left="425" w:hanging="425"/>
      </w:pPr>
      <w:rPr>
        <w:rFonts w:hint="default"/>
      </w:rPr>
    </w:lvl>
  </w:abstractNum>
  <w:abstractNum w:abstractNumId="6">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5"/>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3CC5ECA"/>
    <w:rsid w:val="04D02E24"/>
    <w:rsid w:val="04F25B51"/>
    <w:rsid w:val="05C1471D"/>
    <w:rsid w:val="06C66D57"/>
    <w:rsid w:val="07096B8D"/>
    <w:rsid w:val="07CE658D"/>
    <w:rsid w:val="08502EAB"/>
    <w:rsid w:val="09766415"/>
    <w:rsid w:val="0A231572"/>
    <w:rsid w:val="0AC80B61"/>
    <w:rsid w:val="0AF0577A"/>
    <w:rsid w:val="0CAF0C10"/>
    <w:rsid w:val="0F2365B3"/>
    <w:rsid w:val="0F2A1335"/>
    <w:rsid w:val="10032FC1"/>
    <w:rsid w:val="11700C20"/>
    <w:rsid w:val="118B758B"/>
    <w:rsid w:val="13047F9F"/>
    <w:rsid w:val="13C84D9A"/>
    <w:rsid w:val="14602331"/>
    <w:rsid w:val="14D92C59"/>
    <w:rsid w:val="156F29B6"/>
    <w:rsid w:val="16421E79"/>
    <w:rsid w:val="1A1A0363"/>
    <w:rsid w:val="1A9E2CAC"/>
    <w:rsid w:val="1C672639"/>
    <w:rsid w:val="1E1B36DB"/>
    <w:rsid w:val="1ED22372"/>
    <w:rsid w:val="1F7D3F22"/>
    <w:rsid w:val="24D37A9B"/>
    <w:rsid w:val="251F14AA"/>
    <w:rsid w:val="287A2308"/>
    <w:rsid w:val="28991A7A"/>
    <w:rsid w:val="297B3BC8"/>
    <w:rsid w:val="299E3691"/>
    <w:rsid w:val="29D809AD"/>
    <w:rsid w:val="2A71059F"/>
    <w:rsid w:val="2B052062"/>
    <w:rsid w:val="2BBD0E53"/>
    <w:rsid w:val="2C5E44AB"/>
    <w:rsid w:val="2D6D14E7"/>
    <w:rsid w:val="2E037E72"/>
    <w:rsid w:val="30DE09A0"/>
    <w:rsid w:val="32FC4D34"/>
    <w:rsid w:val="36A90998"/>
    <w:rsid w:val="36BE22DC"/>
    <w:rsid w:val="3B9603ED"/>
    <w:rsid w:val="3DC34AC6"/>
    <w:rsid w:val="41E00614"/>
    <w:rsid w:val="422A1E4C"/>
    <w:rsid w:val="4359453E"/>
    <w:rsid w:val="470F137F"/>
    <w:rsid w:val="479C4639"/>
    <w:rsid w:val="48317431"/>
    <w:rsid w:val="485E07ED"/>
    <w:rsid w:val="48D12A65"/>
    <w:rsid w:val="4A3330F1"/>
    <w:rsid w:val="4ABC6A44"/>
    <w:rsid w:val="4B5B33DD"/>
    <w:rsid w:val="4C123AC0"/>
    <w:rsid w:val="4F5A1A06"/>
    <w:rsid w:val="51D33F5C"/>
    <w:rsid w:val="521511FE"/>
    <w:rsid w:val="54BA300C"/>
    <w:rsid w:val="565B37BE"/>
    <w:rsid w:val="56E3499B"/>
    <w:rsid w:val="59676D0A"/>
    <w:rsid w:val="5B47711E"/>
    <w:rsid w:val="5C272E65"/>
    <w:rsid w:val="5C866E59"/>
    <w:rsid w:val="5CD1684C"/>
    <w:rsid w:val="5DB916A5"/>
    <w:rsid w:val="5F2149BC"/>
    <w:rsid w:val="5F9C6797"/>
    <w:rsid w:val="60297DE7"/>
    <w:rsid w:val="62595B4D"/>
    <w:rsid w:val="67FF5BBB"/>
    <w:rsid w:val="6A340D0D"/>
    <w:rsid w:val="6A682DD1"/>
    <w:rsid w:val="6E7066F8"/>
    <w:rsid w:val="6FF70753"/>
    <w:rsid w:val="71DF224B"/>
    <w:rsid w:val="72A915F4"/>
    <w:rsid w:val="73696E97"/>
    <w:rsid w:val="74904600"/>
    <w:rsid w:val="74DA720D"/>
    <w:rsid w:val="75A22D55"/>
    <w:rsid w:val="76B22123"/>
    <w:rsid w:val="772507C5"/>
    <w:rsid w:val="78270C07"/>
    <w:rsid w:val="798E3ED6"/>
    <w:rsid w:val="7A0320C3"/>
    <w:rsid w:val="7B212681"/>
    <w:rsid w:val="7B536A5E"/>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3">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4">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5">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semiHidden/>
    <w:unhideWhenUsed/>
    <w:qFormat/>
    <w:uiPriority w:val="0"/>
    <w:pPr>
      <w:jc w:val="center"/>
    </w:pPr>
    <w:rPr>
      <w:rFonts w:ascii="Arial" w:hAnsi="Arial" w:eastAsia="黑体"/>
      <w:sz w:val="24"/>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Body Text 2"/>
    <w:basedOn w:val="1"/>
    <w:qFormat/>
    <w:uiPriority w:val="0"/>
    <w:pPr>
      <w:widowControl/>
      <w:jc w:val="left"/>
    </w:pPr>
    <w:rPr>
      <w:rFonts w:ascii="楷体_GB2312" w:eastAsia="楷体_GB2312"/>
      <w:color w:val="000000"/>
      <w:kern w:val="0"/>
      <w:szCs w:val="21"/>
    </w:rPr>
  </w:style>
  <w:style w:type="paragraph" w:styleId="11">
    <w:name w:val="Normal (Web)"/>
    <w:basedOn w:val="1"/>
    <w:autoRedefine/>
    <w:unhideWhenUsed/>
    <w:qFormat/>
    <w:uiPriority w:val="99"/>
    <w:pPr>
      <w:spacing w:before="100" w:beforeAutospacing="1" w:after="100" w:afterAutospacing="1"/>
      <w:jc w:val="left"/>
    </w:pPr>
    <w:rPr>
      <w:kern w:val="0"/>
      <w:sz w:val="24"/>
    </w:rPr>
  </w:style>
  <w:style w:type="paragraph" w:styleId="12">
    <w:name w:val="Body Text First Indent 2"/>
    <w:basedOn w:val="9"/>
    <w:autoRedefine/>
    <w:qFormat/>
    <w:uiPriority w:val="0"/>
    <w:pPr>
      <w:adjustRightInd w:val="0"/>
      <w:spacing w:line="312" w:lineRule="atLeast"/>
      <w:ind w:firstLine="420" w:firstLineChars="200"/>
      <w:textAlignment w:val="baseline"/>
    </w:p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6"/>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 w:type="paragraph" w:customStyle="1" w:styleId="29">
    <w:name w:val="图表文字"/>
    <w:qFormat/>
    <w:uiPriority w:val="0"/>
    <w:pPr>
      <w:jc w:val="center"/>
    </w:pPr>
    <w:rPr>
      <w:rFonts w:ascii="Times New Roman" w:hAnsi="Times New Roman" w:eastAsia="宋体" w:cs="Times New Roman"/>
      <w:sz w:val="21"/>
      <w:lang w:val="en-US" w:eastAsia="zh-CN" w:bidi="ar-SA"/>
    </w:rPr>
  </w:style>
  <w:style w:type="paragraph" w:customStyle="1" w:styleId="30">
    <w:name w:val="样式5"/>
    <w:basedOn w:val="1"/>
    <w:qFormat/>
    <w:uiPriority w:val="0"/>
    <w:pPr>
      <w:spacing w:line="360" w:lineRule="auto"/>
      <w:ind w:firstLine="8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3337</Words>
  <Characters>3466</Characters>
  <Lines>49</Lines>
  <Paragraphs>13</Paragraphs>
  <TotalTime>6</TotalTime>
  <ScaleCrop>false</ScaleCrop>
  <LinksUpToDate>false</LinksUpToDate>
  <CharactersWithSpaces>3467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潘艺伟</cp:lastModifiedBy>
  <dcterms:modified xsi:type="dcterms:W3CDTF">2025-05-16T07:05:52Z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BFF80E87CC794B8286A12A8345533FFC_13</vt:lpwstr>
  </property>
  <property fmtid="{D5CDD505-2E9C-101B-9397-08002B2CF9AE}" pid="4" name="KSOTemplateDocerSaveRecord">
    <vt:lpwstr>eyJoZGlkIjoiNzIxM2NkNWQ5MTEyZDU0YTlkM2VhMDE5OGI1ZmJkMWMifQ==</vt:lpwstr>
  </property>
</Properties>
</file>